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716A" w14:textId="5C06126F" w:rsidR="004473C0" w:rsidRDefault="000869A2" w:rsidP="004473C0">
      <w:pPr>
        <w:pStyle w:val="BodyText"/>
        <w:ind w:left="-709" w:right="-478"/>
        <w:jc w:val="center"/>
        <w:rPr>
          <w:rFonts w:ascii="Arial" w:hAnsi="Arial" w:cs="Arial"/>
          <w:b/>
          <w:lang w:val="en-GB"/>
        </w:rPr>
      </w:pPr>
      <w:r w:rsidRPr="009E5B65">
        <w:rPr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062CFDC5" wp14:editId="6E5D99A8">
            <wp:simplePos x="0" y="0"/>
            <wp:positionH relativeFrom="column">
              <wp:posOffset>2286000</wp:posOffset>
            </wp:positionH>
            <wp:positionV relativeFrom="paragraph">
              <wp:posOffset>-4445</wp:posOffset>
            </wp:positionV>
            <wp:extent cx="1310640" cy="1310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BBBA0" w14:textId="4CC27B6E" w:rsidR="004473C0" w:rsidRDefault="004473C0" w:rsidP="004473C0">
      <w:pPr>
        <w:pStyle w:val="BodyText"/>
        <w:ind w:right="-478"/>
        <w:rPr>
          <w:rFonts w:ascii="Arial" w:hAnsi="Arial" w:cs="Arial"/>
          <w:b/>
          <w:lang w:val="en-GB"/>
        </w:rPr>
      </w:pPr>
    </w:p>
    <w:p w14:paraId="6225BD3D" w14:textId="29600D37" w:rsidR="004473C0" w:rsidRDefault="004473C0" w:rsidP="004473C0">
      <w:pPr>
        <w:pStyle w:val="BodyText"/>
        <w:ind w:right="-478"/>
        <w:rPr>
          <w:rFonts w:ascii="Arial" w:hAnsi="Arial" w:cs="Arial"/>
          <w:b/>
          <w:lang w:val="en-GB"/>
        </w:rPr>
      </w:pPr>
    </w:p>
    <w:p w14:paraId="71677FAC" w14:textId="405DE4ED" w:rsidR="004473C0" w:rsidRPr="000869A2" w:rsidRDefault="004473C0" w:rsidP="000869A2">
      <w:pPr>
        <w:pStyle w:val="BodyText"/>
        <w:ind w:left="-709" w:right="-567"/>
        <w:rPr>
          <w:rFonts w:ascii="Arial" w:hAnsi="Arial" w:cs="Arial"/>
          <w:b/>
          <w:sz w:val="22"/>
          <w:szCs w:val="22"/>
          <w:lang w:val="en-GB"/>
        </w:rPr>
      </w:pPr>
      <w:r w:rsidRPr="000869A2">
        <w:rPr>
          <w:rFonts w:ascii="Arial" w:hAnsi="Arial" w:cs="Arial"/>
          <w:b/>
          <w:sz w:val="22"/>
          <w:szCs w:val="22"/>
          <w:lang w:val="en-GB"/>
        </w:rPr>
        <w:t>Michaelston-le-Pit and Leckwith</w:t>
      </w:r>
      <w:r w:rsidRPr="000869A2">
        <w:rPr>
          <w:rFonts w:ascii="Arial" w:hAnsi="Arial" w:cs="Arial"/>
          <w:b/>
          <w:sz w:val="22"/>
          <w:szCs w:val="22"/>
        </w:rPr>
        <w:t> </w:t>
      </w:r>
      <w:r w:rsidRPr="000869A2">
        <w:rPr>
          <w:rFonts w:ascii="Arial" w:hAnsi="Arial" w:cs="Arial"/>
          <w:b/>
          <w:sz w:val="22"/>
          <w:szCs w:val="22"/>
        </w:rPr>
        <w:tab/>
      </w:r>
      <w:r w:rsidRPr="000869A2">
        <w:rPr>
          <w:rFonts w:ascii="Arial" w:hAnsi="Arial" w:cs="Arial"/>
          <w:b/>
          <w:sz w:val="22"/>
          <w:szCs w:val="22"/>
        </w:rPr>
        <w:tab/>
      </w:r>
      <w:r w:rsidRPr="000869A2">
        <w:rPr>
          <w:rFonts w:ascii="Arial" w:hAnsi="Arial" w:cs="Arial"/>
          <w:b/>
          <w:sz w:val="22"/>
          <w:szCs w:val="22"/>
        </w:rPr>
        <w:tab/>
        <w:t xml:space="preserve">    </w:t>
      </w:r>
      <w:r w:rsidR="000869A2" w:rsidRPr="000869A2">
        <w:rPr>
          <w:rFonts w:ascii="Arial" w:hAnsi="Arial" w:cs="Arial"/>
          <w:b/>
          <w:sz w:val="22"/>
          <w:szCs w:val="22"/>
        </w:rPr>
        <w:t xml:space="preserve">         </w:t>
      </w:r>
      <w:r w:rsidR="000869A2">
        <w:rPr>
          <w:rFonts w:ascii="Arial" w:hAnsi="Arial" w:cs="Arial"/>
          <w:b/>
          <w:sz w:val="22"/>
          <w:szCs w:val="22"/>
        </w:rPr>
        <w:t xml:space="preserve">          </w:t>
      </w:r>
      <w:r w:rsidRPr="000869A2">
        <w:rPr>
          <w:rFonts w:ascii="Arial" w:hAnsi="Arial" w:cs="Arial"/>
          <w:b/>
          <w:sz w:val="22"/>
          <w:szCs w:val="22"/>
          <w:lang w:val="en-GB"/>
        </w:rPr>
        <w:t xml:space="preserve">Cyngor </w:t>
      </w:r>
      <w:proofErr w:type="spellStart"/>
      <w:r w:rsidRPr="000869A2">
        <w:rPr>
          <w:rFonts w:ascii="Arial" w:hAnsi="Arial" w:cs="Arial"/>
          <w:b/>
          <w:sz w:val="22"/>
          <w:szCs w:val="22"/>
          <w:lang w:val="en-GB"/>
        </w:rPr>
        <w:t>Cymunedol</w:t>
      </w:r>
      <w:proofErr w:type="spellEnd"/>
      <w:r w:rsidRPr="000869A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0869A2" w:rsidRPr="000869A2">
        <w:rPr>
          <w:rFonts w:ascii="Arial" w:hAnsi="Arial" w:cs="Arial"/>
          <w:b/>
          <w:sz w:val="22"/>
          <w:szCs w:val="22"/>
          <w:lang w:val="en-GB"/>
        </w:rPr>
        <w:t>Llanfihangel-Y-Pwll</w:t>
      </w:r>
      <w:r w:rsidR="000869A2" w:rsidRPr="000869A2">
        <w:rPr>
          <w:rFonts w:ascii="Arial" w:hAnsi="Arial" w:cs="Arial"/>
          <w:b/>
          <w:lang w:val="en-GB"/>
        </w:rPr>
        <w:t xml:space="preserve">  </w:t>
      </w:r>
    </w:p>
    <w:p w14:paraId="5767D7E1" w14:textId="71BD3137" w:rsidR="000869A2" w:rsidRPr="000869A2" w:rsidRDefault="000869A2" w:rsidP="000869A2">
      <w:pPr>
        <w:pStyle w:val="BodyText"/>
        <w:ind w:left="-709" w:right="-567"/>
        <w:rPr>
          <w:rFonts w:ascii="Arial" w:hAnsi="Arial" w:cs="Arial"/>
          <w:b/>
          <w:lang w:val="en-GB"/>
        </w:rPr>
      </w:pPr>
      <w:r w:rsidRPr="000869A2">
        <w:rPr>
          <w:rFonts w:ascii="Arial" w:hAnsi="Arial" w:cs="Arial"/>
          <w:b/>
          <w:sz w:val="22"/>
          <w:szCs w:val="22"/>
          <w:lang w:val="en-GB"/>
        </w:rPr>
        <w:t xml:space="preserve">Community Council </w:t>
      </w:r>
      <w:r w:rsidRPr="000869A2">
        <w:rPr>
          <w:rFonts w:ascii="Arial" w:hAnsi="Arial" w:cs="Arial"/>
          <w:b/>
          <w:sz w:val="22"/>
          <w:szCs w:val="22"/>
          <w:lang w:val="en-GB"/>
        </w:rPr>
        <w:tab/>
      </w:r>
      <w:r w:rsidRPr="000869A2">
        <w:rPr>
          <w:rFonts w:ascii="Arial" w:hAnsi="Arial" w:cs="Arial"/>
          <w:b/>
          <w:lang w:val="en-GB"/>
        </w:rPr>
        <w:tab/>
      </w:r>
      <w:r w:rsidRPr="000869A2">
        <w:rPr>
          <w:rFonts w:ascii="Arial" w:hAnsi="Arial" w:cs="Arial"/>
          <w:b/>
          <w:lang w:val="en-GB"/>
        </w:rPr>
        <w:tab/>
      </w:r>
      <w:r w:rsidRPr="000869A2">
        <w:rPr>
          <w:rFonts w:ascii="Arial" w:hAnsi="Arial" w:cs="Arial"/>
          <w:b/>
          <w:lang w:val="en-GB"/>
        </w:rPr>
        <w:tab/>
      </w:r>
      <w:r w:rsidRPr="000869A2">
        <w:rPr>
          <w:rFonts w:ascii="Arial" w:hAnsi="Arial" w:cs="Arial"/>
          <w:b/>
          <w:lang w:val="en-GB"/>
        </w:rPr>
        <w:tab/>
        <w:t xml:space="preserve">                                                 </w:t>
      </w:r>
      <w:r>
        <w:rPr>
          <w:rFonts w:ascii="Arial" w:hAnsi="Arial" w:cs="Arial"/>
          <w:b/>
          <w:lang w:val="en-GB"/>
        </w:rPr>
        <w:t xml:space="preserve">  </w:t>
      </w:r>
      <w:r w:rsidRPr="000869A2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            </w:t>
      </w:r>
      <w:r w:rsidRPr="000869A2">
        <w:rPr>
          <w:rFonts w:ascii="Arial" w:hAnsi="Arial" w:cs="Arial"/>
          <w:b/>
          <w:lang w:val="en-GB"/>
        </w:rPr>
        <w:t xml:space="preserve">a </w:t>
      </w:r>
      <w:proofErr w:type="spellStart"/>
      <w:r w:rsidRPr="000869A2">
        <w:rPr>
          <w:rFonts w:ascii="Arial" w:hAnsi="Arial" w:cs="Arial"/>
          <w:b/>
          <w:lang w:val="en-GB"/>
        </w:rPr>
        <w:t>Lecwydd</w:t>
      </w:r>
      <w:proofErr w:type="spellEnd"/>
    </w:p>
    <w:p w14:paraId="383CC95D" w14:textId="77777777" w:rsidR="000869A2" w:rsidRPr="000869A2" w:rsidRDefault="000869A2" w:rsidP="000869A2">
      <w:pPr>
        <w:ind w:left="-709"/>
        <w:rPr>
          <w:rFonts w:ascii="Arial" w:hAnsi="Arial" w:cs="Arial"/>
        </w:rPr>
      </w:pPr>
      <w:r w:rsidRPr="000869A2">
        <w:rPr>
          <w:rFonts w:ascii="Arial" w:hAnsi="Arial" w:cs="Arial"/>
        </w:rPr>
        <w:t xml:space="preserve">email: </w:t>
      </w:r>
      <w:hyperlink r:id="rId7" w:history="1">
        <w:r w:rsidRPr="000869A2">
          <w:rPr>
            <w:rStyle w:val="Hyperlink"/>
            <w:rFonts w:ascii="Arial" w:hAnsi="Arial" w:cs="Arial"/>
          </w:rPr>
          <w:t>clerk@michaelstoncc.co.uk</w:t>
        </w:r>
      </w:hyperlink>
    </w:p>
    <w:p w14:paraId="498CB4AE" w14:textId="667D83A7" w:rsidR="004473C0" w:rsidRDefault="004473C0" w:rsidP="004F0A43">
      <w:pPr>
        <w:pStyle w:val="BodyText"/>
        <w:ind w:right="-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</w:p>
    <w:p w14:paraId="2DF9C43E" w14:textId="77777777" w:rsidR="005E70FE" w:rsidRPr="00793817" w:rsidRDefault="005E70FE" w:rsidP="005E70FE">
      <w:pPr>
        <w:pStyle w:val="BodyText"/>
        <w:jc w:val="center"/>
        <w:rPr>
          <w:rFonts w:ascii="Arial" w:hAnsi="Arial" w:cs="Arial"/>
          <w:b/>
          <w:sz w:val="28"/>
          <w:u w:val="single"/>
          <w:lang w:val="en-GB"/>
        </w:rPr>
      </w:pPr>
      <w:r w:rsidRPr="00793817">
        <w:rPr>
          <w:rFonts w:ascii="Arial" w:hAnsi="Arial" w:cs="Arial"/>
          <w:b/>
          <w:sz w:val="28"/>
          <w:u w:val="single"/>
          <w:lang w:val="en-GB"/>
        </w:rPr>
        <w:t>NOTICE</w:t>
      </w:r>
    </w:p>
    <w:p w14:paraId="61EA5D02" w14:textId="77777777" w:rsidR="005E70FE" w:rsidRPr="00793817" w:rsidRDefault="005E70FE" w:rsidP="005E70FE">
      <w:pPr>
        <w:pStyle w:val="BodyText"/>
        <w:rPr>
          <w:rFonts w:ascii="Arial" w:hAnsi="Arial" w:cs="Arial"/>
          <w:b/>
          <w:lang w:val="en-GB"/>
        </w:rPr>
      </w:pPr>
    </w:p>
    <w:p w14:paraId="76FEF170" w14:textId="7A14D960" w:rsidR="005E70FE" w:rsidRPr="00793817" w:rsidRDefault="000E44AE" w:rsidP="000869A2">
      <w:pPr>
        <w:pStyle w:val="BodyText"/>
        <w:ind w:left="-28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You are hereby summoned to attend the</w:t>
      </w:r>
      <w:r w:rsidR="00C24FE0">
        <w:rPr>
          <w:rFonts w:ascii="Arial" w:hAnsi="Arial" w:cs="Arial"/>
          <w:b/>
          <w:lang w:val="en-GB"/>
        </w:rPr>
        <w:t xml:space="preserve"> Annual</w:t>
      </w:r>
      <w:r w:rsidR="006820BC">
        <w:rPr>
          <w:rFonts w:ascii="Arial" w:hAnsi="Arial" w:cs="Arial"/>
          <w:b/>
          <w:lang w:val="en-GB"/>
        </w:rPr>
        <w:t xml:space="preserve"> </w:t>
      </w:r>
      <w:r w:rsidR="003125FA">
        <w:rPr>
          <w:rFonts w:ascii="Arial" w:hAnsi="Arial" w:cs="Arial"/>
          <w:b/>
          <w:lang w:val="en-GB"/>
        </w:rPr>
        <w:t>Meeting</w:t>
      </w:r>
      <w:r>
        <w:rPr>
          <w:rFonts w:ascii="Arial" w:hAnsi="Arial" w:cs="Arial"/>
          <w:b/>
          <w:lang w:val="en-GB"/>
        </w:rPr>
        <w:t xml:space="preserve"> of </w:t>
      </w:r>
      <w:r w:rsidR="005E70FE" w:rsidRPr="00793817">
        <w:rPr>
          <w:rFonts w:ascii="Arial" w:hAnsi="Arial" w:cs="Arial"/>
          <w:b/>
          <w:lang w:val="en-GB"/>
        </w:rPr>
        <w:t xml:space="preserve">Michaelston-le-Pit and Leckwith Community Council </w:t>
      </w:r>
      <w:r>
        <w:rPr>
          <w:rFonts w:ascii="Arial" w:hAnsi="Arial" w:cs="Arial"/>
          <w:b/>
          <w:lang w:val="en-GB"/>
        </w:rPr>
        <w:t>to</w:t>
      </w:r>
      <w:r w:rsidR="005E70FE" w:rsidRPr="00793817">
        <w:rPr>
          <w:rFonts w:ascii="Arial" w:hAnsi="Arial" w:cs="Arial"/>
          <w:b/>
          <w:lang w:val="en-GB"/>
        </w:rPr>
        <w:t xml:space="preserve"> be held</w:t>
      </w:r>
      <w:r w:rsidR="000869A2">
        <w:rPr>
          <w:rFonts w:ascii="Arial" w:hAnsi="Arial" w:cs="Arial"/>
          <w:b/>
          <w:lang w:val="en-GB"/>
        </w:rPr>
        <w:t xml:space="preserve"> </w:t>
      </w:r>
      <w:r w:rsidR="0099098F">
        <w:rPr>
          <w:rFonts w:ascii="Arial" w:hAnsi="Arial" w:cs="Arial"/>
          <w:b/>
          <w:lang w:val="en-GB"/>
        </w:rPr>
        <w:t>at T</w:t>
      </w:r>
      <w:r w:rsidR="00C01B6A">
        <w:rPr>
          <w:rFonts w:ascii="Arial" w:hAnsi="Arial" w:cs="Arial"/>
          <w:b/>
          <w:lang w:val="en-GB"/>
        </w:rPr>
        <w:t>he</w:t>
      </w:r>
      <w:r w:rsidR="0034486C">
        <w:rPr>
          <w:rFonts w:ascii="Arial" w:hAnsi="Arial" w:cs="Arial"/>
          <w:b/>
          <w:lang w:val="en-GB"/>
        </w:rPr>
        <w:t xml:space="preserve"> Parish Hall</w:t>
      </w:r>
      <w:r w:rsidR="00094D8A">
        <w:rPr>
          <w:rFonts w:ascii="Arial" w:hAnsi="Arial" w:cs="Arial"/>
          <w:b/>
          <w:lang w:val="en-GB"/>
        </w:rPr>
        <w:t xml:space="preserve">, on </w:t>
      </w:r>
      <w:r w:rsidR="00F77F80">
        <w:rPr>
          <w:rFonts w:ascii="Arial" w:hAnsi="Arial" w:cs="Arial"/>
          <w:b/>
          <w:lang w:val="en-GB"/>
        </w:rPr>
        <w:t>Tu</w:t>
      </w:r>
      <w:r w:rsidR="008C3692">
        <w:rPr>
          <w:rFonts w:ascii="Arial" w:hAnsi="Arial" w:cs="Arial"/>
          <w:b/>
          <w:lang w:val="en-GB"/>
        </w:rPr>
        <w:t>esday,</w:t>
      </w:r>
      <w:r w:rsidR="0099098F">
        <w:rPr>
          <w:rFonts w:ascii="Arial" w:hAnsi="Arial" w:cs="Arial"/>
          <w:b/>
          <w:lang w:val="en-GB"/>
        </w:rPr>
        <w:t xml:space="preserve"> </w:t>
      </w:r>
      <w:r w:rsidR="0034486C">
        <w:rPr>
          <w:rFonts w:ascii="Arial" w:hAnsi="Arial" w:cs="Arial"/>
          <w:b/>
          <w:lang w:val="en-GB"/>
        </w:rPr>
        <w:t>20</w:t>
      </w:r>
      <w:r w:rsidR="00C01B6A" w:rsidRPr="00C01B6A">
        <w:rPr>
          <w:rFonts w:ascii="Arial" w:hAnsi="Arial" w:cs="Arial"/>
          <w:b/>
          <w:vertAlign w:val="superscript"/>
          <w:lang w:val="en-GB"/>
        </w:rPr>
        <w:t>th</w:t>
      </w:r>
      <w:r w:rsidR="00C01B6A">
        <w:rPr>
          <w:rFonts w:ascii="Arial" w:hAnsi="Arial" w:cs="Arial"/>
          <w:b/>
          <w:lang w:val="en-GB"/>
        </w:rPr>
        <w:t xml:space="preserve"> </w:t>
      </w:r>
      <w:r w:rsidR="0034486C">
        <w:rPr>
          <w:rFonts w:ascii="Arial" w:hAnsi="Arial" w:cs="Arial"/>
          <w:b/>
          <w:lang w:val="en-GB"/>
        </w:rPr>
        <w:t>May</w:t>
      </w:r>
      <w:r w:rsidR="0034408A">
        <w:rPr>
          <w:rFonts w:ascii="Arial" w:hAnsi="Arial" w:cs="Arial"/>
          <w:b/>
          <w:lang w:val="en-GB"/>
        </w:rPr>
        <w:t xml:space="preserve"> 2025</w:t>
      </w:r>
      <w:r w:rsidR="00725DB8">
        <w:rPr>
          <w:rFonts w:ascii="Arial" w:hAnsi="Arial" w:cs="Arial"/>
          <w:b/>
          <w:lang w:val="en-GB"/>
        </w:rPr>
        <w:t xml:space="preserve"> at 7</w:t>
      </w:r>
      <w:r w:rsidR="005E70FE" w:rsidRPr="00793817">
        <w:rPr>
          <w:rFonts w:ascii="Arial" w:hAnsi="Arial" w:cs="Arial"/>
          <w:b/>
          <w:lang w:val="en-GB"/>
        </w:rPr>
        <w:t>pm</w:t>
      </w:r>
      <w:r w:rsidR="00FE2683">
        <w:rPr>
          <w:rFonts w:ascii="Arial" w:hAnsi="Arial" w:cs="Arial"/>
          <w:b/>
          <w:lang w:val="en-GB"/>
        </w:rPr>
        <w:t xml:space="preserve">, </w:t>
      </w:r>
      <w:r w:rsidR="006820BC">
        <w:rPr>
          <w:rFonts w:ascii="Arial" w:hAnsi="Arial" w:cs="Arial"/>
          <w:b/>
          <w:lang w:val="en-GB"/>
        </w:rPr>
        <w:t>to discuss the following business</w:t>
      </w:r>
      <w:r w:rsidR="005F4572">
        <w:rPr>
          <w:rFonts w:ascii="Arial" w:hAnsi="Arial" w:cs="Arial"/>
          <w:b/>
          <w:lang w:val="en-GB"/>
        </w:rPr>
        <w:t>.</w:t>
      </w:r>
    </w:p>
    <w:p w14:paraId="28F17B7E" w14:textId="77777777" w:rsidR="0099098F" w:rsidRDefault="0099098F" w:rsidP="009330FE">
      <w:pPr>
        <w:ind w:left="284"/>
        <w:jc w:val="center"/>
        <w:rPr>
          <w:rFonts w:ascii="Arial" w:hAnsi="Arial" w:cs="Arial"/>
          <w:b/>
        </w:rPr>
      </w:pPr>
    </w:p>
    <w:p w14:paraId="674AE65F" w14:textId="4423B55D" w:rsidR="005E70FE" w:rsidRDefault="005E70FE" w:rsidP="009330FE">
      <w:pPr>
        <w:ind w:left="284"/>
        <w:jc w:val="center"/>
        <w:rPr>
          <w:rFonts w:ascii="Arial" w:hAnsi="Arial" w:cs="Arial"/>
          <w:b/>
        </w:rPr>
      </w:pPr>
      <w:r w:rsidRPr="00793817">
        <w:rPr>
          <w:rFonts w:ascii="Arial" w:hAnsi="Arial" w:cs="Arial"/>
          <w:b/>
        </w:rPr>
        <w:t>AGENDA</w:t>
      </w:r>
    </w:p>
    <w:p w14:paraId="638B0444" w14:textId="5285AE29" w:rsidR="001B1FF8" w:rsidRPr="00793817" w:rsidRDefault="001B1FF8" w:rsidP="009330FE">
      <w:pPr>
        <w:ind w:left="284"/>
        <w:jc w:val="center"/>
        <w:rPr>
          <w:rFonts w:ascii="Arial" w:hAnsi="Arial" w:cs="Arial"/>
          <w:b/>
        </w:rPr>
      </w:pPr>
    </w:p>
    <w:p w14:paraId="2A3A63C7" w14:textId="75673FFC" w:rsidR="003F1116" w:rsidRDefault="005E70FE" w:rsidP="009330FE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 w:rsidRPr="00B9189A">
        <w:rPr>
          <w:rFonts w:ascii="Arial" w:hAnsi="Arial" w:cs="Arial"/>
          <w:bCs/>
        </w:rPr>
        <w:t>Apologies for absence</w:t>
      </w:r>
      <w:r w:rsidR="00C5000D">
        <w:rPr>
          <w:rFonts w:ascii="Arial" w:hAnsi="Arial" w:cs="Arial"/>
          <w:bCs/>
        </w:rPr>
        <w:t xml:space="preserve"> – </w:t>
      </w:r>
      <w:r w:rsidR="00C5000D">
        <w:rPr>
          <w:rFonts w:ascii="Arial" w:hAnsi="Arial" w:cs="Arial"/>
          <w:bCs/>
          <w:color w:val="EE0000"/>
        </w:rPr>
        <w:t>DM, FD</w:t>
      </w:r>
    </w:p>
    <w:p w14:paraId="15B93452" w14:textId="589E2DB1" w:rsidR="00B37D2E" w:rsidRDefault="00B37D2E" w:rsidP="00B37D2E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 w:rsidRPr="008864D4">
        <w:rPr>
          <w:rFonts w:ascii="Arial" w:hAnsi="Arial" w:cs="Arial"/>
          <w:bCs/>
        </w:rPr>
        <w:t xml:space="preserve">To confirm Minutes of the meeting </w:t>
      </w:r>
      <w:proofErr w:type="gramStart"/>
      <w:r w:rsidRPr="008864D4">
        <w:rPr>
          <w:rFonts w:ascii="Arial" w:hAnsi="Arial" w:cs="Arial"/>
          <w:bCs/>
        </w:rPr>
        <w:t>held</w:t>
      </w:r>
      <w:proofErr w:type="gramEnd"/>
      <w:r w:rsidRPr="008864D4">
        <w:rPr>
          <w:rFonts w:ascii="Arial" w:hAnsi="Arial" w:cs="Arial"/>
          <w:bCs/>
        </w:rPr>
        <w:t xml:space="preserve"> on </w:t>
      </w:r>
      <w:r w:rsidR="00C01B6A">
        <w:rPr>
          <w:rFonts w:ascii="Arial" w:hAnsi="Arial" w:cs="Arial"/>
          <w:bCs/>
        </w:rPr>
        <w:t xml:space="preserve">Tuesday </w:t>
      </w:r>
      <w:r w:rsidR="0034486C">
        <w:rPr>
          <w:rFonts w:ascii="Arial" w:hAnsi="Arial" w:cs="Arial"/>
          <w:bCs/>
        </w:rPr>
        <w:t>15</w:t>
      </w:r>
      <w:r w:rsidR="003873C7" w:rsidRPr="003873C7">
        <w:rPr>
          <w:rFonts w:ascii="Arial" w:hAnsi="Arial" w:cs="Arial"/>
          <w:bCs/>
          <w:vertAlign w:val="superscript"/>
        </w:rPr>
        <w:t>th</w:t>
      </w:r>
      <w:r w:rsidR="003873C7">
        <w:rPr>
          <w:rFonts w:ascii="Arial" w:hAnsi="Arial" w:cs="Arial"/>
          <w:bCs/>
        </w:rPr>
        <w:t xml:space="preserve"> </w:t>
      </w:r>
      <w:r w:rsidR="0034486C">
        <w:rPr>
          <w:rFonts w:ascii="Arial" w:hAnsi="Arial" w:cs="Arial"/>
          <w:bCs/>
        </w:rPr>
        <w:t>April</w:t>
      </w:r>
      <w:r w:rsidR="003873C7">
        <w:rPr>
          <w:rFonts w:ascii="Arial" w:hAnsi="Arial" w:cs="Arial"/>
          <w:bCs/>
        </w:rPr>
        <w:t xml:space="preserve"> 2025</w:t>
      </w:r>
    </w:p>
    <w:p w14:paraId="17F7C2C9" w14:textId="77777777" w:rsidR="00666778" w:rsidRDefault="00B37D2E" w:rsidP="00DA07A0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 w:rsidRPr="00C24FE0">
        <w:rPr>
          <w:rFonts w:ascii="Arial" w:hAnsi="Arial" w:cs="Arial"/>
          <w:bCs/>
        </w:rPr>
        <w:t>Matters arising from Minutes</w:t>
      </w:r>
      <w:r w:rsidRPr="006647E1">
        <w:rPr>
          <w:rFonts w:ascii="Arial" w:hAnsi="Arial" w:cs="Arial"/>
          <w:bCs/>
        </w:rPr>
        <w:t xml:space="preserve"> </w:t>
      </w:r>
    </w:p>
    <w:p w14:paraId="6843D82F" w14:textId="515712FC" w:rsidR="00BD6F8A" w:rsidRPr="00590114" w:rsidRDefault="00666778" w:rsidP="00666778">
      <w:pPr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proofErr w:type="spellStart"/>
      <w:r w:rsidRPr="00666778">
        <w:rPr>
          <w:rFonts w:ascii="Arial" w:hAnsi="Arial" w:cs="Arial"/>
          <w:bCs/>
          <w:color w:val="EE0000"/>
        </w:rPr>
        <w:t>Flytipping</w:t>
      </w:r>
      <w:proofErr w:type="spellEnd"/>
      <w:r w:rsidRPr="00666778">
        <w:rPr>
          <w:rFonts w:ascii="Arial" w:hAnsi="Arial" w:cs="Arial"/>
          <w:bCs/>
          <w:color w:val="EE0000"/>
        </w:rPr>
        <w:t xml:space="preserve"> -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EE0000"/>
        </w:rPr>
        <w:t>email VOG (colin smith) and ask for an update.</w:t>
      </w:r>
      <w:r w:rsidR="00590114">
        <w:rPr>
          <w:rFonts w:ascii="Arial" w:hAnsi="Arial" w:cs="Arial"/>
          <w:bCs/>
          <w:color w:val="EE0000"/>
        </w:rPr>
        <w:t xml:space="preserve">  </w:t>
      </w:r>
      <w:proofErr w:type="spellStart"/>
      <w:r w:rsidR="00590114">
        <w:rPr>
          <w:rFonts w:ascii="Arial" w:hAnsi="Arial" w:cs="Arial"/>
          <w:bCs/>
          <w:color w:val="EE0000"/>
        </w:rPr>
        <w:t>Whos</w:t>
      </w:r>
      <w:proofErr w:type="spellEnd"/>
      <w:r w:rsidR="00590114">
        <w:rPr>
          <w:rFonts w:ascii="Arial" w:hAnsi="Arial" w:cs="Arial"/>
          <w:bCs/>
          <w:color w:val="EE0000"/>
        </w:rPr>
        <w:t xml:space="preserve"> is the </w:t>
      </w:r>
      <w:proofErr w:type="gramStart"/>
      <w:r w:rsidR="00590114">
        <w:rPr>
          <w:rFonts w:ascii="Arial" w:hAnsi="Arial" w:cs="Arial"/>
          <w:bCs/>
          <w:color w:val="EE0000"/>
        </w:rPr>
        <w:t>landowner</w:t>
      </w:r>
      <w:proofErr w:type="gramEnd"/>
      <w:r w:rsidR="00590114">
        <w:rPr>
          <w:rFonts w:ascii="Arial" w:hAnsi="Arial" w:cs="Arial"/>
          <w:bCs/>
          <w:color w:val="EE0000"/>
        </w:rPr>
        <w:t xml:space="preserve"> and can they confirm what notice was given?</w:t>
      </w:r>
    </w:p>
    <w:p w14:paraId="1625B39A" w14:textId="64413435" w:rsidR="00590114" w:rsidRDefault="00590114" w:rsidP="00666778">
      <w:pPr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  <w:color w:val="EE0000"/>
        </w:rPr>
        <w:t>Council</w:t>
      </w:r>
      <w:proofErr w:type="gramEnd"/>
      <w:r>
        <w:rPr>
          <w:rFonts w:ascii="Arial" w:hAnsi="Arial" w:cs="Arial"/>
          <w:bCs/>
          <w:color w:val="EE0000"/>
        </w:rPr>
        <w:t xml:space="preserve"> </w:t>
      </w:r>
      <w:proofErr w:type="gramStart"/>
      <w:r>
        <w:rPr>
          <w:rFonts w:ascii="Arial" w:hAnsi="Arial" w:cs="Arial"/>
          <w:bCs/>
          <w:color w:val="EE0000"/>
        </w:rPr>
        <w:t>agree</w:t>
      </w:r>
      <w:proofErr w:type="gramEnd"/>
      <w:r>
        <w:rPr>
          <w:rFonts w:ascii="Arial" w:hAnsi="Arial" w:cs="Arial"/>
          <w:bCs/>
          <w:color w:val="EE0000"/>
        </w:rPr>
        <w:t xml:space="preserve"> to pay £300 for </w:t>
      </w:r>
      <w:proofErr w:type="gramStart"/>
      <w:r>
        <w:rPr>
          <w:rFonts w:ascii="Arial" w:hAnsi="Arial" w:cs="Arial"/>
          <w:bCs/>
          <w:color w:val="EE0000"/>
        </w:rPr>
        <w:t>cut of</w:t>
      </w:r>
      <w:proofErr w:type="gramEnd"/>
      <w:r>
        <w:rPr>
          <w:rFonts w:ascii="Arial" w:hAnsi="Arial" w:cs="Arial"/>
          <w:bCs/>
          <w:color w:val="EE0000"/>
        </w:rPr>
        <w:t xml:space="preserve"> Gower Common. </w:t>
      </w:r>
      <w:proofErr w:type="spellStart"/>
      <w:r>
        <w:rPr>
          <w:rFonts w:ascii="Arial" w:hAnsi="Arial" w:cs="Arial"/>
          <w:bCs/>
          <w:color w:val="EE0000"/>
        </w:rPr>
        <w:t>Wirte</w:t>
      </w:r>
      <w:proofErr w:type="spellEnd"/>
      <w:r>
        <w:rPr>
          <w:rFonts w:ascii="Arial" w:hAnsi="Arial" w:cs="Arial"/>
          <w:bCs/>
          <w:color w:val="EE0000"/>
        </w:rPr>
        <w:t xml:space="preserve"> to </w:t>
      </w:r>
      <w:proofErr w:type="gramStart"/>
      <w:r>
        <w:rPr>
          <w:rFonts w:ascii="Arial" w:hAnsi="Arial" w:cs="Arial"/>
          <w:bCs/>
          <w:color w:val="EE0000"/>
        </w:rPr>
        <w:t>woodland trust</w:t>
      </w:r>
      <w:proofErr w:type="gramEnd"/>
      <w:r>
        <w:rPr>
          <w:rFonts w:ascii="Arial" w:hAnsi="Arial" w:cs="Arial"/>
          <w:bCs/>
          <w:color w:val="EE0000"/>
        </w:rPr>
        <w:t xml:space="preserve"> and ask for </w:t>
      </w:r>
      <w:proofErr w:type="gramStart"/>
      <w:r>
        <w:rPr>
          <w:rFonts w:ascii="Arial" w:hAnsi="Arial" w:cs="Arial"/>
          <w:bCs/>
          <w:color w:val="EE0000"/>
        </w:rPr>
        <w:t>area</w:t>
      </w:r>
      <w:proofErr w:type="gramEnd"/>
      <w:r>
        <w:rPr>
          <w:rFonts w:ascii="Arial" w:hAnsi="Arial" w:cs="Arial"/>
          <w:bCs/>
          <w:color w:val="EE0000"/>
        </w:rPr>
        <w:t xml:space="preserve"> of grass </w:t>
      </w:r>
      <w:proofErr w:type="gramStart"/>
      <w:r>
        <w:rPr>
          <w:rFonts w:ascii="Arial" w:hAnsi="Arial" w:cs="Arial"/>
          <w:bCs/>
          <w:color w:val="EE0000"/>
        </w:rPr>
        <w:t>be</w:t>
      </w:r>
      <w:proofErr w:type="gramEnd"/>
      <w:r>
        <w:rPr>
          <w:rFonts w:ascii="Arial" w:hAnsi="Arial" w:cs="Arial"/>
          <w:bCs/>
          <w:color w:val="EE0000"/>
        </w:rPr>
        <w:t xml:space="preserve"> cut because </w:t>
      </w:r>
      <w:proofErr w:type="gramStart"/>
      <w:r>
        <w:rPr>
          <w:rFonts w:ascii="Arial" w:hAnsi="Arial" w:cs="Arial"/>
          <w:bCs/>
          <w:color w:val="EE0000"/>
        </w:rPr>
        <w:t>grass</w:t>
      </w:r>
      <w:proofErr w:type="gramEnd"/>
      <w:r>
        <w:rPr>
          <w:rFonts w:ascii="Arial" w:hAnsi="Arial" w:cs="Arial"/>
          <w:bCs/>
          <w:color w:val="EE0000"/>
        </w:rPr>
        <w:t xml:space="preserve"> is so long </w:t>
      </w:r>
      <w:proofErr w:type="gramStart"/>
      <w:r>
        <w:rPr>
          <w:rFonts w:ascii="Arial" w:hAnsi="Arial" w:cs="Arial"/>
          <w:bCs/>
          <w:color w:val="EE0000"/>
        </w:rPr>
        <w:t>that</w:t>
      </w:r>
      <w:proofErr w:type="gramEnd"/>
      <w:r>
        <w:rPr>
          <w:rFonts w:ascii="Arial" w:hAnsi="Arial" w:cs="Arial"/>
          <w:bCs/>
          <w:color w:val="EE0000"/>
        </w:rPr>
        <w:t xml:space="preserve"> cannot see oncoming traffic. </w:t>
      </w:r>
    </w:p>
    <w:p w14:paraId="4A771768" w14:textId="6EAC18A2" w:rsidR="0034486C" w:rsidRDefault="0034486C" w:rsidP="0034486C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Elect a Chairperson of the Community Council for the Year 2025-26</w:t>
      </w:r>
      <w:r w:rsidR="00C5000D">
        <w:rPr>
          <w:rFonts w:ascii="Arial" w:hAnsi="Arial" w:cs="Arial"/>
          <w:bCs/>
        </w:rPr>
        <w:t xml:space="preserve"> – </w:t>
      </w:r>
      <w:r w:rsidR="00C5000D" w:rsidRPr="00666778">
        <w:rPr>
          <w:rFonts w:ascii="Arial" w:hAnsi="Arial" w:cs="Arial"/>
          <w:bCs/>
          <w:color w:val="EE0000"/>
        </w:rPr>
        <w:t xml:space="preserve">it was agreed that Cllr Gaskell </w:t>
      </w:r>
      <w:r w:rsidR="00666778" w:rsidRPr="00666778">
        <w:rPr>
          <w:rFonts w:ascii="Arial" w:hAnsi="Arial" w:cs="Arial"/>
          <w:bCs/>
          <w:color w:val="EE0000"/>
        </w:rPr>
        <w:t>was voted in as Chairperson</w:t>
      </w:r>
      <w:r w:rsidRPr="0034486C">
        <w:rPr>
          <w:rFonts w:ascii="Arial" w:hAnsi="Arial" w:cs="Arial"/>
          <w:bCs/>
        </w:rPr>
        <w:t xml:space="preserve"> </w:t>
      </w:r>
    </w:p>
    <w:p w14:paraId="307A6BDF" w14:textId="2788E99E" w:rsidR="0034486C" w:rsidRDefault="0034486C" w:rsidP="0034486C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Induction of Chairman (includes signing of Declaration of Acceptance) </w:t>
      </w:r>
    </w:p>
    <w:p w14:paraId="3B1B542A" w14:textId="77777777" w:rsidR="0034486C" w:rsidRDefault="0034486C" w:rsidP="0034486C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Elect a Vice Chairman of the Community Council for the Year 2024-25 (includes signing of Declaration of Acceptance)</w:t>
      </w:r>
    </w:p>
    <w:p w14:paraId="6F9C734C" w14:textId="77777777" w:rsidR="0034486C" w:rsidRDefault="0034486C" w:rsidP="0034486C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Acceptance of MLP &amp; Leckwith CC’s Standing Orders (no amendments)</w:t>
      </w:r>
    </w:p>
    <w:p w14:paraId="3089DF14" w14:textId="77777777" w:rsidR="0034486C" w:rsidRDefault="0034486C" w:rsidP="0034486C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re-adoption of MLP &amp; Leckwith CC’s Financial Regulations (no amendments) </w:t>
      </w:r>
    </w:p>
    <w:p w14:paraId="343FC853" w14:textId="77777777" w:rsidR="0034486C" w:rsidRDefault="0034486C" w:rsidP="0034486C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re-adoption of MLP &amp; Leckwith CC’s Financial Risk Management Policy (no amendments)</w:t>
      </w:r>
    </w:p>
    <w:p w14:paraId="0DF4EBA0" w14:textId="77777777" w:rsidR="0034486C" w:rsidRDefault="0034486C" w:rsidP="0034486C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re-adoption of MLP &amp; Leckwith CC’s Risk Management Plan</w:t>
      </w:r>
    </w:p>
    <w:p w14:paraId="5183F189" w14:textId="77777777" w:rsidR="00DA07A0" w:rsidRDefault="007C723D" w:rsidP="00DA07A0">
      <w:pPr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Finance</w:t>
      </w:r>
    </w:p>
    <w:p w14:paraId="1A2456C7" w14:textId="538F57F5" w:rsidR="00FD28D0" w:rsidRDefault="008864D4" w:rsidP="00DA07A0">
      <w:pPr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 w:rsidRPr="00DA07A0">
        <w:rPr>
          <w:rFonts w:ascii="Arial" w:hAnsi="Arial" w:cs="Arial"/>
          <w:bCs/>
        </w:rPr>
        <w:t xml:space="preserve">To </w:t>
      </w:r>
      <w:r w:rsidR="009330FE" w:rsidRPr="00DA07A0">
        <w:rPr>
          <w:rFonts w:ascii="Arial" w:hAnsi="Arial" w:cs="Arial"/>
          <w:bCs/>
        </w:rPr>
        <w:t xml:space="preserve">authorise and confirm the payments of accounts and financial position of </w:t>
      </w:r>
      <w:r w:rsidR="00900C6B" w:rsidRPr="00DA07A0">
        <w:rPr>
          <w:rFonts w:ascii="Arial" w:hAnsi="Arial" w:cs="Arial"/>
          <w:bCs/>
        </w:rPr>
        <w:t>C</w:t>
      </w:r>
      <w:r w:rsidR="009330FE" w:rsidRPr="00DA07A0">
        <w:rPr>
          <w:rFonts w:ascii="Arial" w:hAnsi="Arial" w:cs="Arial"/>
          <w:bCs/>
        </w:rPr>
        <w:t xml:space="preserve">ouncil </w:t>
      </w:r>
      <w:r w:rsidR="00C01B6A">
        <w:rPr>
          <w:rFonts w:ascii="Arial" w:hAnsi="Arial" w:cs="Arial"/>
          <w:bCs/>
        </w:rPr>
        <w:t>1</w:t>
      </w:r>
      <w:r w:rsidR="0034486C">
        <w:rPr>
          <w:rFonts w:ascii="Arial" w:hAnsi="Arial" w:cs="Arial"/>
          <w:bCs/>
        </w:rPr>
        <w:t>9</w:t>
      </w:r>
      <w:r w:rsidR="00C01B6A" w:rsidRPr="00C01B6A">
        <w:rPr>
          <w:rFonts w:ascii="Arial" w:hAnsi="Arial" w:cs="Arial"/>
          <w:bCs/>
          <w:vertAlign w:val="superscript"/>
        </w:rPr>
        <w:t>th</w:t>
      </w:r>
      <w:r w:rsidR="00C01B6A">
        <w:rPr>
          <w:rFonts w:ascii="Arial" w:hAnsi="Arial" w:cs="Arial"/>
          <w:bCs/>
        </w:rPr>
        <w:t xml:space="preserve"> </w:t>
      </w:r>
      <w:r w:rsidR="0034486C">
        <w:rPr>
          <w:rFonts w:ascii="Arial" w:hAnsi="Arial" w:cs="Arial"/>
          <w:bCs/>
        </w:rPr>
        <w:t>May</w:t>
      </w:r>
      <w:r w:rsidR="00320A30">
        <w:rPr>
          <w:rFonts w:ascii="Arial" w:hAnsi="Arial" w:cs="Arial"/>
          <w:bCs/>
        </w:rPr>
        <w:t xml:space="preserve"> 2025</w:t>
      </w:r>
    </w:p>
    <w:p w14:paraId="1D7FE569" w14:textId="2F03A1F9" w:rsidR="00A07554" w:rsidRPr="00C01B6A" w:rsidRDefault="0034486C" w:rsidP="002B24B2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>Car Boot Sale</w:t>
      </w:r>
      <w:r w:rsidR="00E70A81">
        <w:rPr>
          <w:rFonts w:ascii="Arial" w:hAnsi="Arial" w:cs="Arial"/>
          <w:bCs/>
          <w:color w:val="000000" w:themeColor="text1"/>
        </w:rPr>
        <w:t xml:space="preserve"> – </w:t>
      </w:r>
      <w:proofErr w:type="spellStart"/>
      <w:r w:rsidR="00E70A81" w:rsidRPr="00E70A81">
        <w:rPr>
          <w:rFonts w:ascii="Arial" w:hAnsi="Arial" w:cs="Arial"/>
          <w:bCs/>
          <w:color w:val="EE0000"/>
        </w:rPr>
        <w:t>ltr</w:t>
      </w:r>
      <w:proofErr w:type="spellEnd"/>
      <w:r w:rsidR="00E70A81" w:rsidRPr="00E70A81">
        <w:rPr>
          <w:rFonts w:ascii="Arial" w:hAnsi="Arial" w:cs="Arial"/>
          <w:bCs/>
          <w:color w:val="EE0000"/>
        </w:rPr>
        <w:t xml:space="preserve"> to CEO</w:t>
      </w:r>
      <w:r w:rsidR="00E70A81">
        <w:rPr>
          <w:rFonts w:ascii="Arial" w:hAnsi="Arial" w:cs="Arial"/>
          <w:bCs/>
          <w:color w:val="EE0000"/>
        </w:rPr>
        <w:t xml:space="preserve"> with full breakdown. Inconsistency with message from VOG, regulations do not seem to be applied. </w:t>
      </w:r>
      <w:proofErr w:type="spellStart"/>
      <w:r w:rsidR="00E70A81">
        <w:rPr>
          <w:rFonts w:ascii="Arial" w:hAnsi="Arial" w:cs="Arial"/>
          <w:bCs/>
          <w:color w:val="EE0000"/>
        </w:rPr>
        <w:t>Enviromental</w:t>
      </w:r>
      <w:proofErr w:type="spellEnd"/>
      <w:r w:rsidR="00E70A81">
        <w:rPr>
          <w:rFonts w:ascii="Arial" w:hAnsi="Arial" w:cs="Arial"/>
          <w:bCs/>
          <w:color w:val="EE0000"/>
        </w:rPr>
        <w:t xml:space="preserve"> health, planning and highways need to be advised of the current </w:t>
      </w:r>
      <w:proofErr w:type="gramStart"/>
      <w:r w:rsidR="00E70A81">
        <w:rPr>
          <w:rFonts w:ascii="Arial" w:hAnsi="Arial" w:cs="Arial"/>
          <w:bCs/>
          <w:color w:val="EE0000"/>
        </w:rPr>
        <w:t>situation  -</w:t>
      </w:r>
      <w:proofErr w:type="gramEnd"/>
      <w:r w:rsidR="00E70A81">
        <w:rPr>
          <w:rFonts w:ascii="Arial" w:hAnsi="Arial" w:cs="Arial"/>
          <w:bCs/>
          <w:color w:val="EE0000"/>
        </w:rPr>
        <w:t xml:space="preserve"> toilets blocks, selling food, traffic concerns. </w:t>
      </w:r>
      <w:proofErr w:type="gramStart"/>
      <w:r w:rsidR="00E70A81">
        <w:rPr>
          <w:rFonts w:ascii="Arial" w:hAnsi="Arial" w:cs="Arial"/>
          <w:bCs/>
          <w:color w:val="EE0000"/>
        </w:rPr>
        <w:t>Circulate</w:t>
      </w:r>
      <w:proofErr w:type="gramEnd"/>
      <w:r w:rsidR="00E70A81">
        <w:rPr>
          <w:rFonts w:ascii="Arial" w:hAnsi="Arial" w:cs="Arial"/>
          <w:bCs/>
          <w:color w:val="EE0000"/>
        </w:rPr>
        <w:t xml:space="preserve"> to all. </w:t>
      </w:r>
      <w:proofErr w:type="gramStart"/>
      <w:r w:rsidR="00E70A81">
        <w:rPr>
          <w:rFonts w:ascii="Arial" w:hAnsi="Arial" w:cs="Arial"/>
          <w:bCs/>
          <w:color w:val="EE0000"/>
        </w:rPr>
        <w:t>5 day</w:t>
      </w:r>
      <w:proofErr w:type="gramEnd"/>
      <w:r w:rsidR="00E70A81">
        <w:rPr>
          <w:rFonts w:ascii="Arial" w:hAnsi="Arial" w:cs="Arial"/>
          <w:bCs/>
          <w:color w:val="EE0000"/>
        </w:rPr>
        <w:t xml:space="preserve"> response time. </w:t>
      </w:r>
    </w:p>
    <w:p w14:paraId="4B7C3476" w14:textId="3F52E785" w:rsidR="00C01B6A" w:rsidRPr="00C01B6A" w:rsidRDefault="00C01B6A" w:rsidP="002B24B2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  <w:color w:val="000000" w:themeColor="text1"/>
        </w:rPr>
        <w:t>Flytipping</w:t>
      </w:r>
      <w:proofErr w:type="spellEnd"/>
      <w:proofErr w:type="gramEnd"/>
      <w:r>
        <w:rPr>
          <w:rFonts w:ascii="Arial" w:hAnsi="Arial" w:cs="Arial"/>
          <w:bCs/>
          <w:color w:val="000000" w:themeColor="text1"/>
        </w:rPr>
        <w:t xml:space="preserve"> - Leckwith</w:t>
      </w:r>
    </w:p>
    <w:p w14:paraId="5558B0C6" w14:textId="0BC8131C" w:rsidR="00C01B6A" w:rsidRPr="00C01B6A" w:rsidRDefault="00C01B6A" w:rsidP="002B24B2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>Gower Common - Leckwith</w:t>
      </w:r>
    </w:p>
    <w:p w14:paraId="0A329E30" w14:textId="2B3D79C8" w:rsidR="008571AF" w:rsidRPr="002D76FD" w:rsidRDefault="008571AF" w:rsidP="002B24B2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 xml:space="preserve">Spending </w:t>
      </w:r>
      <w:proofErr w:type="spellStart"/>
      <w:r>
        <w:rPr>
          <w:rFonts w:ascii="Arial" w:hAnsi="Arial" w:cs="Arial"/>
          <w:bCs/>
          <w:color w:val="000000" w:themeColor="text1"/>
        </w:rPr>
        <w:t>Prosposals</w:t>
      </w:r>
      <w:proofErr w:type="spellEnd"/>
      <w:r w:rsidR="005D5915">
        <w:rPr>
          <w:rFonts w:ascii="Arial" w:hAnsi="Arial" w:cs="Arial"/>
          <w:bCs/>
          <w:color w:val="000000" w:themeColor="text1"/>
        </w:rPr>
        <w:t xml:space="preserve"> 25/26</w:t>
      </w:r>
    </w:p>
    <w:p w14:paraId="7A8F41E3" w14:textId="57D4121C" w:rsidR="00DA07A0" w:rsidRDefault="0034486C" w:rsidP="00DA07A0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0E44AE" w:rsidRPr="00DA07A0">
        <w:rPr>
          <w:rFonts w:ascii="Arial" w:hAnsi="Arial" w:cs="Arial"/>
          <w:bCs/>
        </w:rPr>
        <w:t xml:space="preserve">atters which the Chairman and other </w:t>
      </w:r>
      <w:r w:rsidR="005E70FE" w:rsidRPr="00DA07A0">
        <w:rPr>
          <w:rFonts w:ascii="Arial" w:hAnsi="Arial" w:cs="Arial"/>
          <w:bCs/>
        </w:rPr>
        <w:t>Members may wish to bring before Council</w:t>
      </w:r>
    </w:p>
    <w:p w14:paraId="1EAD6961" w14:textId="3C08D7CB" w:rsidR="0034486C" w:rsidRDefault="0034486C" w:rsidP="00DA07A0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Correspondance</w:t>
      </w:r>
      <w:proofErr w:type="spellEnd"/>
      <w:r>
        <w:rPr>
          <w:rFonts w:ascii="Arial" w:hAnsi="Arial" w:cs="Arial"/>
          <w:bCs/>
        </w:rPr>
        <w:t xml:space="preserve"> </w:t>
      </w:r>
    </w:p>
    <w:p w14:paraId="78C445B2" w14:textId="16601A75" w:rsidR="003873C7" w:rsidRDefault="000E44AE" w:rsidP="00C01B6A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 w:rsidRPr="00865BD7">
        <w:rPr>
          <w:rFonts w:ascii="Arial" w:hAnsi="Arial" w:cs="Arial"/>
          <w:bCs/>
        </w:rPr>
        <w:t>Date</w:t>
      </w:r>
      <w:r w:rsidR="005E70FE" w:rsidRPr="00865BD7">
        <w:rPr>
          <w:rFonts w:ascii="Arial" w:hAnsi="Arial" w:cs="Arial"/>
          <w:bCs/>
        </w:rPr>
        <w:t xml:space="preserve"> of the next meeting</w:t>
      </w:r>
      <w:r w:rsidR="00494483" w:rsidRPr="00865BD7">
        <w:rPr>
          <w:rFonts w:ascii="Arial" w:hAnsi="Arial" w:cs="Arial"/>
          <w:bCs/>
        </w:rPr>
        <w:t xml:space="preserve"> -</w:t>
      </w:r>
      <w:r w:rsidR="00C01B6A">
        <w:rPr>
          <w:rFonts w:ascii="Arial" w:hAnsi="Arial" w:cs="Arial"/>
          <w:bCs/>
        </w:rPr>
        <w:t xml:space="preserve"> </w:t>
      </w:r>
      <w:r w:rsidR="003873C7" w:rsidRPr="00C01B6A">
        <w:rPr>
          <w:rFonts w:ascii="Arial" w:hAnsi="Arial" w:cs="Arial"/>
          <w:bCs/>
        </w:rPr>
        <w:t xml:space="preserve">Tuesday </w:t>
      </w:r>
      <w:r w:rsidR="00E6644C">
        <w:rPr>
          <w:rFonts w:ascii="Arial" w:hAnsi="Arial" w:cs="Arial"/>
          <w:bCs/>
        </w:rPr>
        <w:t>1st</w:t>
      </w:r>
      <w:r w:rsidR="0034486C">
        <w:rPr>
          <w:rFonts w:ascii="Arial" w:hAnsi="Arial" w:cs="Arial"/>
          <w:bCs/>
        </w:rPr>
        <w:t xml:space="preserve"> July</w:t>
      </w:r>
      <w:r w:rsidR="003873C7" w:rsidRPr="00C01B6A">
        <w:rPr>
          <w:rFonts w:ascii="Arial" w:hAnsi="Arial" w:cs="Arial"/>
          <w:bCs/>
        </w:rPr>
        <w:t xml:space="preserve"> 2025</w:t>
      </w:r>
      <w:r w:rsidR="00B002F1">
        <w:rPr>
          <w:rFonts w:ascii="Arial" w:hAnsi="Arial" w:cs="Arial"/>
          <w:bCs/>
        </w:rPr>
        <w:t xml:space="preserve"> – Tuesday 9</w:t>
      </w:r>
      <w:r w:rsidR="00B002F1" w:rsidRPr="00B002F1">
        <w:rPr>
          <w:rFonts w:ascii="Arial" w:hAnsi="Arial" w:cs="Arial"/>
          <w:bCs/>
          <w:vertAlign w:val="superscript"/>
        </w:rPr>
        <w:t>th</w:t>
      </w:r>
      <w:r w:rsidR="00B002F1">
        <w:rPr>
          <w:rFonts w:ascii="Arial" w:hAnsi="Arial" w:cs="Arial"/>
          <w:bCs/>
        </w:rPr>
        <w:t xml:space="preserve"> September 25</w:t>
      </w:r>
    </w:p>
    <w:p w14:paraId="4962FE7C" w14:textId="367EE262" w:rsidR="006A722D" w:rsidRPr="00E6644C" w:rsidRDefault="006A722D" w:rsidP="00C01B6A">
      <w:pPr>
        <w:pStyle w:val="ListParagraph"/>
        <w:widowControl/>
        <w:numPr>
          <w:ilvl w:val="0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AOB</w:t>
      </w:r>
      <w:r w:rsidR="00E6644C">
        <w:rPr>
          <w:rFonts w:ascii="Arial" w:hAnsi="Arial" w:cs="Arial"/>
          <w:bCs/>
        </w:rPr>
        <w:t xml:space="preserve"> – </w:t>
      </w:r>
      <w:r w:rsidR="00E6644C">
        <w:rPr>
          <w:rFonts w:ascii="Arial" w:hAnsi="Arial" w:cs="Arial"/>
          <w:bCs/>
          <w:color w:val="EE0000"/>
        </w:rPr>
        <w:t xml:space="preserve">a quote for the lock on the gate £400. Council has agreed. Email to Kelly to advise that approved. 3 weeks from now in respect of boules, there are some </w:t>
      </w:r>
      <w:proofErr w:type="gramStart"/>
      <w:r w:rsidR="00E6644C">
        <w:rPr>
          <w:rFonts w:ascii="Arial" w:hAnsi="Arial" w:cs="Arial"/>
          <w:bCs/>
          <w:color w:val="EE0000"/>
        </w:rPr>
        <w:t>enthusiast</w:t>
      </w:r>
      <w:proofErr w:type="gramEnd"/>
      <w:r w:rsidR="00E6644C">
        <w:rPr>
          <w:rFonts w:ascii="Arial" w:hAnsi="Arial" w:cs="Arial"/>
          <w:bCs/>
          <w:color w:val="EE0000"/>
        </w:rPr>
        <w:t xml:space="preserve"> but further consideration will be given. Write to highways to advise that </w:t>
      </w:r>
      <w:proofErr w:type="gramStart"/>
      <w:r w:rsidR="00E6644C">
        <w:rPr>
          <w:rFonts w:ascii="Arial" w:hAnsi="Arial" w:cs="Arial"/>
          <w:bCs/>
          <w:color w:val="EE0000"/>
        </w:rPr>
        <w:t>wall</w:t>
      </w:r>
      <w:proofErr w:type="gramEnd"/>
      <w:r w:rsidR="00E6644C">
        <w:rPr>
          <w:rFonts w:ascii="Arial" w:hAnsi="Arial" w:cs="Arial"/>
          <w:bCs/>
          <w:color w:val="EE0000"/>
        </w:rPr>
        <w:t xml:space="preserve"> </w:t>
      </w:r>
      <w:proofErr w:type="spellStart"/>
      <w:proofErr w:type="gramStart"/>
      <w:r w:rsidR="00E6644C">
        <w:rPr>
          <w:rFonts w:ascii="Arial" w:hAnsi="Arial" w:cs="Arial"/>
          <w:bCs/>
          <w:color w:val="EE0000"/>
        </w:rPr>
        <w:lastRenderedPageBreak/>
        <w:t>isin</w:t>
      </w:r>
      <w:proofErr w:type="spellEnd"/>
      <w:proofErr w:type="gramEnd"/>
      <w:r w:rsidR="00E6644C">
        <w:rPr>
          <w:rFonts w:ascii="Arial" w:hAnsi="Arial" w:cs="Arial"/>
          <w:bCs/>
          <w:color w:val="EE0000"/>
        </w:rPr>
        <w:t xml:space="preserve"> disrepair and could the highways department </w:t>
      </w:r>
      <w:proofErr w:type="gramStart"/>
      <w:r w:rsidR="00E6644C">
        <w:rPr>
          <w:rFonts w:ascii="Arial" w:hAnsi="Arial" w:cs="Arial"/>
          <w:bCs/>
          <w:color w:val="EE0000"/>
        </w:rPr>
        <w:t>advise of</w:t>
      </w:r>
      <w:proofErr w:type="gramEnd"/>
      <w:r w:rsidR="00E6644C">
        <w:rPr>
          <w:rFonts w:ascii="Arial" w:hAnsi="Arial" w:cs="Arial"/>
          <w:bCs/>
          <w:color w:val="EE0000"/>
        </w:rPr>
        <w:t xml:space="preserve"> when they will repair. It is agreed that any speed humps are a matter </w:t>
      </w:r>
      <w:proofErr w:type="spellStart"/>
      <w:r w:rsidR="00E6644C">
        <w:rPr>
          <w:rFonts w:ascii="Arial" w:hAnsi="Arial" w:cs="Arial"/>
          <w:bCs/>
          <w:color w:val="EE0000"/>
        </w:rPr>
        <w:t>fr</w:t>
      </w:r>
      <w:proofErr w:type="spellEnd"/>
      <w:r w:rsidR="00E6644C">
        <w:rPr>
          <w:rFonts w:ascii="Arial" w:hAnsi="Arial" w:cs="Arial"/>
          <w:bCs/>
          <w:color w:val="EE0000"/>
        </w:rPr>
        <w:t xml:space="preserve"> VOG and they are unlikely to approve. </w:t>
      </w:r>
    </w:p>
    <w:p w14:paraId="67D4593A" w14:textId="6E9EB309" w:rsidR="00E6644C" w:rsidRPr="00C01B6A" w:rsidRDefault="00E6644C" w:rsidP="00E6644C">
      <w:pPr>
        <w:pStyle w:val="ListParagraph"/>
        <w:widowControl/>
        <w:numPr>
          <w:ilvl w:val="1"/>
          <w:numId w:val="3"/>
        </w:numPr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Letter from resident of Michaelston with </w:t>
      </w:r>
      <w:proofErr w:type="gramStart"/>
      <w:r>
        <w:rPr>
          <w:rFonts w:ascii="Arial" w:hAnsi="Arial" w:cs="Arial"/>
          <w:bCs/>
        </w:rPr>
        <w:t>a number of</w:t>
      </w:r>
      <w:proofErr w:type="gramEnd"/>
      <w:r>
        <w:rPr>
          <w:rFonts w:ascii="Arial" w:hAnsi="Arial" w:cs="Arial"/>
          <w:bCs/>
        </w:rPr>
        <w:t xml:space="preserve"> queries – when and where was the advert of a </w:t>
      </w:r>
      <w:proofErr w:type="spellStart"/>
      <w:r>
        <w:rPr>
          <w:rFonts w:ascii="Arial" w:hAnsi="Arial" w:cs="Arial"/>
          <w:bCs/>
        </w:rPr>
        <w:t>councillor</w:t>
      </w:r>
      <w:proofErr w:type="spellEnd"/>
      <w:r>
        <w:rPr>
          <w:rFonts w:ascii="Arial" w:hAnsi="Arial" w:cs="Arial"/>
          <w:bCs/>
        </w:rPr>
        <w:t xml:space="preserve"> advertised. </w:t>
      </w:r>
    </w:p>
    <w:p w14:paraId="06F0AFFB" w14:textId="77777777" w:rsidR="005E70FE" w:rsidRDefault="005E70FE" w:rsidP="005E70FE">
      <w:pPr>
        <w:widowControl/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p w14:paraId="7870A44F" w14:textId="4814C9FE" w:rsidR="00991CB3" w:rsidRDefault="00991CB3" w:rsidP="005E70FE">
      <w:pPr>
        <w:widowControl/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Meeting ended – 20:</w:t>
      </w:r>
      <w:r w:rsidR="0016078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pm</w:t>
      </w:r>
    </w:p>
    <w:p w14:paraId="3A0A9FD2" w14:textId="77777777" w:rsidR="00991CB3" w:rsidRPr="00B9189A" w:rsidRDefault="00991CB3" w:rsidP="005E70FE">
      <w:pPr>
        <w:widowControl/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p w14:paraId="26B7CEA1" w14:textId="3CE8E0BA" w:rsidR="00B01FC8" w:rsidRPr="00B01FC8" w:rsidRDefault="00DA07A0" w:rsidP="005E70FE">
      <w:pPr>
        <w:widowControl/>
        <w:tabs>
          <w:tab w:val="left" w:pos="72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ucida Calligraphy" w:hAnsi="Lucida Calligraphy" w:cs="Arial"/>
          <w:bCs/>
        </w:rPr>
      </w:pPr>
      <w:r>
        <w:rPr>
          <w:rFonts w:ascii="Lucida Calligraphy" w:hAnsi="Lucida Calligraphy" w:cs="Arial"/>
          <w:bCs/>
        </w:rPr>
        <w:t>Matthew Evans</w:t>
      </w:r>
    </w:p>
    <w:p w14:paraId="26F5B90A" w14:textId="4E0976C2" w:rsidR="005E70FE" w:rsidRPr="00B9189A" w:rsidRDefault="00DA07A0" w:rsidP="005E70F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 Evans</w:t>
      </w:r>
    </w:p>
    <w:p w14:paraId="1299887C" w14:textId="2843B4D0" w:rsidR="005E70FE" w:rsidRDefault="005E70FE" w:rsidP="005E70FE">
      <w:pPr>
        <w:rPr>
          <w:rFonts w:ascii="Arial" w:hAnsi="Arial" w:cs="Arial"/>
          <w:bCs/>
        </w:rPr>
      </w:pPr>
      <w:r w:rsidRPr="00B9189A">
        <w:rPr>
          <w:rFonts w:ascii="Arial" w:hAnsi="Arial" w:cs="Arial"/>
          <w:bCs/>
        </w:rPr>
        <w:t xml:space="preserve">Clerk </w:t>
      </w:r>
    </w:p>
    <w:p w14:paraId="58D016D3" w14:textId="7648C450" w:rsidR="006820BC" w:rsidRDefault="00760920">
      <w:r>
        <w:rPr>
          <w:rFonts w:ascii="Arial" w:hAnsi="Arial" w:cs="Arial"/>
          <w:bCs/>
        </w:rPr>
        <w:t>Michaelston-le-Pit &amp; Leckwith Community Council</w:t>
      </w:r>
    </w:p>
    <w:sectPr w:rsidR="006820BC" w:rsidSect="004473C0">
      <w:pgSz w:w="11900" w:h="16840"/>
      <w:pgMar w:top="567" w:right="962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BC8"/>
    <w:multiLevelType w:val="hybridMultilevel"/>
    <w:tmpl w:val="48208A70"/>
    <w:lvl w:ilvl="0" w:tplc="179406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677DB"/>
    <w:multiLevelType w:val="hybridMultilevel"/>
    <w:tmpl w:val="C6C4CB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AF2E00"/>
    <w:multiLevelType w:val="hybridMultilevel"/>
    <w:tmpl w:val="89EED558"/>
    <w:lvl w:ilvl="0" w:tplc="F85EE0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2A3D86"/>
    <w:multiLevelType w:val="hybridMultilevel"/>
    <w:tmpl w:val="0276D0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7425C"/>
    <w:multiLevelType w:val="hybridMultilevel"/>
    <w:tmpl w:val="1D20D398"/>
    <w:lvl w:ilvl="0" w:tplc="2D1AC13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A524BF"/>
    <w:multiLevelType w:val="hybridMultilevel"/>
    <w:tmpl w:val="C66CA57C"/>
    <w:lvl w:ilvl="0" w:tplc="A8927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AB7588"/>
    <w:multiLevelType w:val="hybridMultilevel"/>
    <w:tmpl w:val="D824827E"/>
    <w:lvl w:ilvl="0" w:tplc="71B82C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B27DA"/>
    <w:multiLevelType w:val="hybridMultilevel"/>
    <w:tmpl w:val="45040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2D4B1F"/>
    <w:multiLevelType w:val="hybridMultilevel"/>
    <w:tmpl w:val="92E8495C"/>
    <w:lvl w:ilvl="0" w:tplc="3078CE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3F55CB"/>
    <w:multiLevelType w:val="hybridMultilevel"/>
    <w:tmpl w:val="2B829B0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3119B"/>
    <w:multiLevelType w:val="multilevel"/>
    <w:tmpl w:val="283C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54E6C"/>
    <w:multiLevelType w:val="hybridMultilevel"/>
    <w:tmpl w:val="787C8824"/>
    <w:lvl w:ilvl="0" w:tplc="CAD28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475702"/>
    <w:multiLevelType w:val="hybridMultilevel"/>
    <w:tmpl w:val="6652C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220"/>
    <w:multiLevelType w:val="hybridMultilevel"/>
    <w:tmpl w:val="02AC0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545F3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A60197E"/>
    <w:multiLevelType w:val="hybridMultilevel"/>
    <w:tmpl w:val="49CED0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346B22"/>
    <w:multiLevelType w:val="hybridMultilevel"/>
    <w:tmpl w:val="F4761DFC"/>
    <w:lvl w:ilvl="0" w:tplc="50CAA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3018419">
    <w:abstractNumId w:val="14"/>
  </w:num>
  <w:num w:numId="2" w16cid:durableId="1143619304">
    <w:abstractNumId w:val="11"/>
  </w:num>
  <w:num w:numId="3" w16cid:durableId="1439566858">
    <w:abstractNumId w:val="12"/>
  </w:num>
  <w:num w:numId="4" w16cid:durableId="708144813">
    <w:abstractNumId w:val="3"/>
  </w:num>
  <w:num w:numId="5" w16cid:durableId="1758475055">
    <w:abstractNumId w:val="13"/>
  </w:num>
  <w:num w:numId="6" w16cid:durableId="1004166079">
    <w:abstractNumId w:val="0"/>
  </w:num>
  <w:num w:numId="7" w16cid:durableId="197478711">
    <w:abstractNumId w:val="15"/>
  </w:num>
  <w:num w:numId="8" w16cid:durableId="36398496">
    <w:abstractNumId w:val="7"/>
  </w:num>
  <w:num w:numId="9" w16cid:durableId="1858038861">
    <w:abstractNumId w:val="1"/>
  </w:num>
  <w:num w:numId="10" w16cid:durableId="2037189141">
    <w:abstractNumId w:val="9"/>
  </w:num>
  <w:num w:numId="11" w16cid:durableId="1477918225">
    <w:abstractNumId w:val="5"/>
  </w:num>
  <w:num w:numId="12" w16cid:durableId="1635409761">
    <w:abstractNumId w:val="2"/>
  </w:num>
  <w:num w:numId="13" w16cid:durableId="664404700">
    <w:abstractNumId w:val="16"/>
  </w:num>
  <w:num w:numId="14" w16cid:durableId="2121023805">
    <w:abstractNumId w:val="8"/>
  </w:num>
  <w:num w:numId="15" w16cid:durableId="809784829">
    <w:abstractNumId w:val="6"/>
  </w:num>
  <w:num w:numId="16" w16cid:durableId="95906446">
    <w:abstractNumId w:val="4"/>
  </w:num>
  <w:num w:numId="17" w16cid:durableId="993531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FE"/>
    <w:rsid w:val="0005344D"/>
    <w:rsid w:val="000869A2"/>
    <w:rsid w:val="00094D8A"/>
    <w:rsid w:val="000976EE"/>
    <w:rsid w:val="000A690B"/>
    <w:rsid w:val="000D2283"/>
    <w:rsid w:val="000E4298"/>
    <w:rsid w:val="000E44AE"/>
    <w:rsid w:val="00106211"/>
    <w:rsid w:val="00124A12"/>
    <w:rsid w:val="00131631"/>
    <w:rsid w:val="00145868"/>
    <w:rsid w:val="00160784"/>
    <w:rsid w:val="001B1FF8"/>
    <w:rsid w:val="00205B2E"/>
    <w:rsid w:val="00212149"/>
    <w:rsid w:val="00264583"/>
    <w:rsid w:val="0026532D"/>
    <w:rsid w:val="00276580"/>
    <w:rsid w:val="002870F4"/>
    <w:rsid w:val="002872A1"/>
    <w:rsid w:val="002913D8"/>
    <w:rsid w:val="002A438E"/>
    <w:rsid w:val="002D5DA1"/>
    <w:rsid w:val="002D76FD"/>
    <w:rsid w:val="002E6279"/>
    <w:rsid w:val="00304EC3"/>
    <w:rsid w:val="003125FA"/>
    <w:rsid w:val="00320A30"/>
    <w:rsid w:val="0034408A"/>
    <w:rsid w:val="0034486C"/>
    <w:rsid w:val="00354759"/>
    <w:rsid w:val="00381671"/>
    <w:rsid w:val="003873C7"/>
    <w:rsid w:val="003A5B8C"/>
    <w:rsid w:val="003A7793"/>
    <w:rsid w:val="003D03E9"/>
    <w:rsid w:val="003F1116"/>
    <w:rsid w:val="003F1296"/>
    <w:rsid w:val="004008AE"/>
    <w:rsid w:val="00432A5F"/>
    <w:rsid w:val="00433058"/>
    <w:rsid w:val="004473C0"/>
    <w:rsid w:val="004606C6"/>
    <w:rsid w:val="00494483"/>
    <w:rsid w:val="004E37CC"/>
    <w:rsid w:val="004E45A9"/>
    <w:rsid w:val="004F0A43"/>
    <w:rsid w:val="004F2384"/>
    <w:rsid w:val="005859D6"/>
    <w:rsid w:val="00590114"/>
    <w:rsid w:val="005D5915"/>
    <w:rsid w:val="005E70FE"/>
    <w:rsid w:val="005F4572"/>
    <w:rsid w:val="00611BEE"/>
    <w:rsid w:val="00614137"/>
    <w:rsid w:val="00624D01"/>
    <w:rsid w:val="006452F9"/>
    <w:rsid w:val="00663267"/>
    <w:rsid w:val="006647E1"/>
    <w:rsid w:val="00666778"/>
    <w:rsid w:val="0067183A"/>
    <w:rsid w:val="00675FBD"/>
    <w:rsid w:val="006820BC"/>
    <w:rsid w:val="00690901"/>
    <w:rsid w:val="006A47C2"/>
    <w:rsid w:val="006A722D"/>
    <w:rsid w:val="00713E38"/>
    <w:rsid w:val="00723137"/>
    <w:rsid w:val="00725DB8"/>
    <w:rsid w:val="00742B6D"/>
    <w:rsid w:val="00760920"/>
    <w:rsid w:val="0077029A"/>
    <w:rsid w:val="007C723D"/>
    <w:rsid w:val="007E6720"/>
    <w:rsid w:val="007F4A5C"/>
    <w:rsid w:val="00802268"/>
    <w:rsid w:val="00803804"/>
    <w:rsid w:val="00826D29"/>
    <w:rsid w:val="00835A77"/>
    <w:rsid w:val="008535E1"/>
    <w:rsid w:val="008571AF"/>
    <w:rsid w:val="00865BD7"/>
    <w:rsid w:val="008864D4"/>
    <w:rsid w:val="008C3692"/>
    <w:rsid w:val="008D5599"/>
    <w:rsid w:val="008E047F"/>
    <w:rsid w:val="008E1E51"/>
    <w:rsid w:val="008E34EB"/>
    <w:rsid w:val="008E43C3"/>
    <w:rsid w:val="008F3816"/>
    <w:rsid w:val="00900C6B"/>
    <w:rsid w:val="0092553A"/>
    <w:rsid w:val="009330FE"/>
    <w:rsid w:val="009626D6"/>
    <w:rsid w:val="0099098F"/>
    <w:rsid w:val="00991CB3"/>
    <w:rsid w:val="009A75C6"/>
    <w:rsid w:val="009B302D"/>
    <w:rsid w:val="00A02BB9"/>
    <w:rsid w:val="00A07554"/>
    <w:rsid w:val="00A1229B"/>
    <w:rsid w:val="00A94E4E"/>
    <w:rsid w:val="00B002F1"/>
    <w:rsid w:val="00B01FC8"/>
    <w:rsid w:val="00B10C25"/>
    <w:rsid w:val="00B26391"/>
    <w:rsid w:val="00B340B4"/>
    <w:rsid w:val="00B37D2E"/>
    <w:rsid w:val="00B700D3"/>
    <w:rsid w:val="00B71C45"/>
    <w:rsid w:val="00B8035E"/>
    <w:rsid w:val="00B84E99"/>
    <w:rsid w:val="00B90BA3"/>
    <w:rsid w:val="00B9189A"/>
    <w:rsid w:val="00B970D8"/>
    <w:rsid w:val="00BB3391"/>
    <w:rsid w:val="00BD6F8A"/>
    <w:rsid w:val="00C01B6A"/>
    <w:rsid w:val="00C02942"/>
    <w:rsid w:val="00C07E6D"/>
    <w:rsid w:val="00C24FE0"/>
    <w:rsid w:val="00C31A22"/>
    <w:rsid w:val="00C5000D"/>
    <w:rsid w:val="00C64235"/>
    <w:rsid w:val="00C7379F"/>
    <w:rsid w:val="00C9072E"/>
    <w:rsid w:val="00DA07A0"/>
    <w:rsid w:val="00DB2049"/>
    <w:rsid w:val="00DD6983"/>
    <w:rsid w:val="00E06E3D"/>
    <w:rsid w:val="00E11741"/>
    <w:rsid w:val="00E22006"/>
    <w:rsid w:val="00E43542"/>
    <w:rsid w:val="00E461CF"/>
    <w:rsid w:val="00E53835"/>
    <w:rsid w:val="00E6644C"/>
    <w:rsid w:val="00E70A81"/>
    <w:rsid w:val="00ED72D1"/>
    <w:rsid w:val="00EE69CC"/>
    <w:rsid w:val="00F00C8B"/>
    <w:rsid w:val="00F667A0"/>
    <w:rsid w:val="00F77F80"/>
    <w:rsid w:val="00F94CA3"/>
    <w:rsid w:val="00FA5ED4"/>
    <w:rsid w:val="00FC1B0C"/>
    <w:rsid w:val="00FD28D0"/>
    <w:rsid w:val="00FD640D"/>
    <w:rsid w:val="00FD708E"/>
    <w:rsid w:val="00FE2683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B27F"/>
  <w15:chartTrackingRefBased/>
  <w15:docId w15:val="{39BDAE94-8388-6B4E-8E18-D2DD5B8A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FE"/>
    <w:pPr>
      <w:widowControl w:val="0"/>
      <w:suppressAutoHyphens/>
    </w:pPr>
    <w:rPr>
      <w:rFonts w:ascii="Times New Roman" w:eastAsia="SimSun" w:hAnsi="Times New Roman" w:cs="Lucida Sans"/>
      <w:kern w:val="1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70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0FE"/>
    <w:rPr>
      <w:rFonts w:ascii="Times New Roman" w:eastAsia="SimSun" w:hAnsi="Times New Roman" w:cs="Lucida Sans"/>
      <w:kern w:val="1"/>
      <w:lang w:val="en-US" w:eastAsia="hi-IN" w:bidi="hi-IN"/>
    </w:rPr>
  </w:style>
  <w:style w:type="character" w:styleId="Hyperlink">
    <w:name w:val="Hyperlink"/>
    <w:basedOn w:val="DefaultParagraphFont"/>
    <w:uiPriority w:val="99"/>
    <w:unhideWhenUsed/>
    <w:rsid w:val="00B918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89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189A"/>
    <w:pPr>
      <w:widowControl w:val="0"/>
      <w:suppressAutoHyphens/>
    </w:pPr>
    <w:rPr>
      <w:rFonts w:ascii="Times New Roman" w:eastAsia="SimSun" w:hAnsi="Times New Roman" w:cs="Mangal"/>
      <w:kern w:val="1"/>
      <w:szCs w:val="21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835A77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44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E51"/>
    <w:rPr>
      <w:rFonts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51"/>
    <w:rPr>
      <w:rFonts w:ascii="Times New Roman" w:eastAsia="SimSun" w:hAnsi="Times New Roman" w:cs="Mangal"/>
      <w:kern w:val="1"/>
      <w:sz w:val="18"/>
      <w:szCs w:val="16"/>
      <w:lang w:val="en-US"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F1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michaelstoncc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AD461C-F8E6-7344-A75B-3A1D3DA2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Haigh</dc:creator>
  <cp:keywords/>
  <dc:description/>
  <cp:lastModifiedBy>Matthew Evans</cp:lastModifiedBy>
  <cp:revision>5</cp:revision>
  <cp:lastPrinted>2023-05-08T13:56:00Z</cp:lastPrinted>
  <dcterms:created xsi:type="dcterms:W3CDTF">2025-05-19T16:00:00Z</dcterms:created>
  <dcterms:modified xsi:type="dcterms:W3CDTF">2025-05-20T19:27:00Z</dcterms:modified>
</cp:coreProperties>
</file>