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1716A" w14:textId="5C06126F" w:rsidR="004473C0" w:rsidRDefault="000869A2" w:rsidP="004473C0">
      <w:pPr>
        <w:pStyle w:val="BodyText"/>
        <w:ind w:left="-709" w:right="-478"/>
        <w:jc w:val="center"/>
        <w:rPr>
          <w:rFonts w:ascii="Arial" w:hAnsi="Arial" w:cs="Arial"/>
          <w:b/>
          <w:lang w:val="en-GB"/>
        </w:rPr>
      </w:pPr>
      <w:r w:rsidRPr="009E5B65">
        <w:rPr>
          <w:noProof/>
          <w:lang w:val="en-GB" w:eastAsia="en-GB" w:bidi="ar-SA"/>
        </w:rPr>
        <w:drawing>
          <wp:anchor distT="0" distB="0" distL="114300" distR="114300" simplePos="0" relativeHeight="251658240" behindDoc="1" locked="0" layoutInCell="1" allowOverlap="1" wp14:anchorId="062CFDC5" wp14:editId="6E5D99A8">
            <wp:simplePos x="0" y="0"/>
            <wp:positionH relativeFrom="column">
              <wp:posOffset>2286000</wp:posOffset>
            </wp:positionH>
            <wp:positionV relativeFrom="paragraph">
              <wp:posOffset>-4445</wp:posOffset>
            </wp:positionV>
            <wp:extent cx="1310640" cy="13106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BBBA0" w14:textId="4CC27B6E" w:rsidR="004473C0" w:rsidRDefault="004473C0" w:rsidP="004473C0">
      <w:pPr>
        <w:pStyle w:val="BodyText"/>
        <w:ind w:right="-478"/>
        <w:rPr>
          <w:rFonts w:ascii="Arial" w:hAnsi="Arial" w:cs="Arial"/>
          <w:b/>
          <w:lang w:val="en-GB"/>
        </w:rPr>
      </w:pPr>
    </w:p>
    <w:p w14:paraId="6225BD3D" w14:textId="29600D37" w:rsidR="004473C0" w:rsidRDefault="004473C0" w:rsidP="004473C0">
      <w:pPr>
        <w:pStyle w:val="BodyText"/>
        <w:ind w:right="-478"/>
        <w:rPr>
          <w:rFonts w:ascii="Arial" w:hAnsi="Arial" w:cs="Arial"/>
          <w:b/>
          <w:lang w:val="en-GB"/>
        </w:rPr>
      </w:pPr>
    </w:p>
    <w:p w14:paraId="71677FAC" w14:textId="405DE4ED" w:rsidR="004473C0" w:rsidRPr="000869A2" w:rsidRDefault="004473C0" w:rsidP="000869A2">
      <w:pPr>
        <w:pStyle w:val="BodyText"/>
        <w:ind w:left="-709" w:right="-567"/>
        <w:rPr>
          <w:rFonts w:ascii="Arial" w:hAnsi="Arial" w:cs="Arial"/>
          <w:b/>
          <w:sz w:val="22"/>
          <w:szCs w:val="22"/>
          <w:lang w:val="en-GB"/>
        </w:rPr>
      </w:pPr>
      <w:r w:rsidRPr="000869A2">
        <w:rPr>
          <w:rFonts w:ascii="Arial" w:hAnsi="Arial" w:cs="Arial"/>
          <w:b/>
          <w:sz w:val="22"/>
          <w:szCs w:val="22"/>
          <w:lang w:val="en-GB"/>
        </w:rPr>
        <w:t>Michaelston-le-Pit and Leckwith</w:t>
      </w:r>
      <w:r w:rsidRPr="000869A2">
        <w:rPr>
          <w:rFonts w:ascii="Arial" w:hAnsi="Arial" w:cs="Arial"/>
          <w:b/>
          <w:sz w:val="22"/>
          <w:szCs w:val="22"/>
        </w:rPr>
        <w:t> </w:t>
      </w:r>
      <w:r w:rsidRPr="000869A2">
        <w:rPr>
          <w:rFonts w:ascii="Arial" w:hAnsi="Arial" w:cs="Arial"/>
          <w:b/>
          <w:sz w:val="22"/>
          <w:szCs w:val="22"/>
        </w:rPr>
        <w:tab/>
      </w:r>
      <w:r w:rsidRPr="000869A2">
        <w:rPr>
          <w:rFonts w:ascii="Arial" w:hAnsi="Arial" w:cs="Arial"/>
          <w:b/>
          <w:sz w:val="22"/>
          <w:szCs w:val="22"/>
        </w:rPr>
        <w:tab/>
      </w:r>
      <w:r w:rsidRPr="000869A2">
        <w:rPr>
          <w:rFonts w:ascii="Arial" w:hAnsi="Arial" w:cs="Arial"/>
          <w:b/>
          <w:sz w:val="22"/>
          <w:szCs w:val="22"/>
        </w:rPr>
        <w:tab/>
        <w:t xml:space="preserve">    </w:t>
      </w:r>
      <w:r w:rsidR="000869A2" w:rsidRPr="000869A2">
        <w:rPr>
          <w:rFonts w:ascii="Arial" w:hAnsi="Arial" w:cs="Arial"/>
          <w:b/>
          <w:sz w:val="22"/>
          <w:szCs w:val="22"/>
        </w:rPr>
        <w:t xml:space="preserve">         </w:t>
      </w:r>
      <w:r w:rsidR="000869A2">
        <w:rPr>
          <w:rFonts w:ascii="Arial" w:hAnsi="Arial" w:cs="Arial"/>
          <w:b/>
          <w:sz w:val="22"/>
          <w:szCs w:val="22"/>
        </w:rPr>
        <w:t xml:space="preserve">          </w:t>
      </w:r>
      <w:r w:rsidRPr="000869A2">
        <w:rPr>
          <w:rFonts w:ascii="Arial" w:hAnsi="Arial" w:cs="Arial"/>
          <w:b/>
          <w:sz w:val="22"/>
          <w:szCs w:val="22"/>
          <w:lang w:val="en-GB"/>
        </w:rPr>
        <w:t xml:space="preserve">Cyngor </w:t>
      </w:r>
      <w:proofErr w:type="spellStart"/>
      <w:r w:rsidRPr="000869A2">
        <w:rPr>
          <w:rFonts w:ascii="Arial" w:hAnsi="Arial" w:cs="Arial"/>
          <w:b/>
          <w:sz w:val="22"/>
          <w:szCs w:val="22"/>
          <w:lang w:val="en-GB"/>
        </w:rPr>
        <w:t>Cymunedol</w:t>
      </w:r>
      <w:proofErr w:type="spellEnd"/>
      <w:r w:rsidRPr="000869A2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0869A2" w:rsidRPr="000869A2">
        <w:rPr>
          <w:rFonts w:ascii="Arial" w:hAnsi="Arial" w:cs="Arial"/>
          <w:b/>
          <w:sz w:val="22"/>
          <w:szCs w:val="22"/>
          <w:lang w:val="en-GB"/>
        </w:rPr>
        <w:t>Llanfihangel-Y-Pwll</w:t>
      </w:r>
      <w:r w:rsidR="000869A2" w:rsidRPr="000869A2">
        <w:rPr>
          <w:rFonts w:ascii="Arial" w:hAnsi="Arial" w:cs="Arial"/>
          <w:b/>
          <w:lang w:val="en-GB"/>
        </w:rPr>
        <w:t xml:space="preserve">  </w:t>
      </w:r>
    </w:p>
    <w:p w14:paraId="5767D7E1" w14:textId="71BD3137" w:rsidR="000869A2" w:rsidRPr="000869A2" w:rsidRDefault="000869A2" w:rsidP="000869A2">
      <w:pPr>
        <w:pStyle w:val="BodyText"/>
        <w:ind w:left="-709" w:right="-567"/>
        <w:rPr>
          <w:rFonts w:ascii="Arial" w:hAnsi="Arial" w:cs="Arial"/>
          <w:b/>
          <w:lang w:val="en-GB"/>
        </w:rPr>
      </w:pPr>
      <w:r w:rsidRPr="000869A2">
        <w:rPr>
          <w:rFonts w:ascii="Arial" w:hAnsi="Arial" w:cs="Arial"/>
          <w:b/>
          <w:sz w:val="22"/>
          <w:szCs w:val="22"/>
          <w:lang w:val="en-GB"/>
        </w:rPr>
        <w:t xml:space="preserve">Community Council </w:t>
      </w:r>
      <w:r w:rsidRPr="000869A2">
        <w:rPr>
          <w:rFonts w:ascii="Arial" w:hAnsi="Arial" w:cs="Arial"/>
          <w:b/>
          <w:sz w:val="22"/>
          <w:szCs w:val="22"/>
          <w:lang w:val="en-GB"/>
        </w:rPr>
        <w:tab/>
      </w:r>
      <w:r w:rsidRPr="000869A2">
        <w:rPr>
          <w:rFonts w:ascii="Arial" w:hAnsi="Arial" w:cs="Arial"/>
          <w:b/>
          <w:lang w:val="en-GB"/>
        </w:rPr>
        <w:tab/>
      </w:r>
      <w:r w:rsidRPr="000869A2">
        <w:rPr>
          <w:rFonts w:ascii="Arial" w:hAnsi="Arial" w:cs="Arial"/>
          <w:b/>
          <w:lang w:val="en-GB"/>
        </w:rPr>
        <w:tab/>
      </w:r>
      <w:r w:rsidRPr="000869A2">
        <w:rPr>
          <w:rFonts w:ascii="Arial" w:hAnsi="Arial" w:cs="Arial"/>
          <w:b/>
          <w:lang w:val="en-GB"/>
        </w:rPr>
        <w:tab/>
      </w:r>
      <w:r w:rsidRPr="000869A2">
        <w:rPr>
          <w:rFonts w:ascii="Arial" w:hAnsi="Arial" w:cs="Arial"/>
          <w:b/>
          <w:lang w:val="en-GB"/>
        </w:rPr>
        <w:tab/>
        <w:t xml:space="preserve">                                                 </w:t>
      </w:r>
      <w:r>
        <w:rPr>
          <w:rFonts w:ascii="Arial" w:hAnsi="Arial" w:cs="Arial"/>
          <w:b/>
          <w:lang w:val="en-GB"/>
        </w:rPr>
        <w:t xml:space="preserve">  </w:t>
      </w:r>
      <w:r w:rsidRPr="000869A2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 xml:space="preserve">            </w:t>
      </w:r>
      <w:r w:rsidRPr="000869A2">
        <w:rPr>
          <w:rFonts w:ascii="Arial" w:hAnsi="Arial" w:cs="Arial"/>
          <w:b/>
          <w:lang w:val="en-GB"/>
        </w:rPr>
        <w:t xml:space="preserve">a </w:t>
      </w:r>
      <w:proofErr w:type="spellStart"/>
      <w:r w:rsidRPr="000869A2">
        <w:rPr>
          <w:rFonts w:ascii="Arial" w:hAnsi="Arial" w:cs="Arial"/>
          <w:b/>
          <w:lang w:val="en-GB"/>
        </w:rPr>
        <w:t>Lecwydd</w:t>
      </w:r>
      <w:proofErr w:type="spellEnd"/>
    </w:p>
    <w:p w14:paraId="383CC95D" w14:textId="77777777" w:rsidR="000869A2" w:rsidRPr="000869A2" w:rsidRDefault="000869A2" w:rsidP="000869A2">
      <w:pPr>
        <w:ind w:left="-709"/>
        <w:rPr>
          <w:rFonts w:ascii="Arial" w:hAnsi="Arial" w:cs="Arial"/>
        </w:rPr>
      </w:pPr>
      <w:r w:rsidRPr="000869A2">
        <w:rPr>
          <w:rFonts w:ascii="Arial" w:hAnsi="Arial" w:cs="Arial"/>
        </w:rPr>
        <w:t xml:space="preserve">email: </w:t>
      </w:r>
      <w:hyperlink r:id="rId7" w:history="1">
        <w:r w:rsidRPr="000869A2">
          <w:rPr>
            <w:rStyle w:val="Hyperlink"/>
            <w:rFonts w:ascii="Arial" w:hAnsi="Arial" w:cs="Arial"/>
          </w:rPr>
          <w:t>clerk@michaelstoncc.co.uk</w:t>
        </w:r>
      </w:hyperlink>
    </w:p>
    <w:p w14:paraId="498CB4AE" w14:textId="667D83A7" w:rsidR="004473C0" w:rsidRDefault="004473C0" w:rsidP="004F0A43">
      <w:pPr>
        <w:pStyle w:val="BodyText"/>
        <w:ind w:right="-1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</w:p>
    <w:p w14:paraId="2DF9C43E" w14:textId="77777777" w:rsidR="005E70FE" w:rsidRPr="00793817" w:rsidRDefault="005E70FE" w:rsidP="005E70FE">
      <w:pPr>
        <w:pStyle w:val="BodyText"/>
        <w:jc w:val="center"/>
        <w:rPr>
          <w:rFonts w:ascii="Arial" w:hAnsi="Arial" w:cs="Arial"/>
          <w:b/>
          <w:sz w:val="28"/>
          <w:u w:val="single"/>
          <w:lang w:val="en-GB"/>
        </w:rPr>
      </w:pPr>
      <w:r w:rsidRPr="00793817">
        <w:rPr>
          <w:rFonts w:ascii="Arial" w:hAnsi="Arial" w:cs="Arial"/>
          <w:b/>
          <w:sz w:val="28"/>
          <w:u w:val="single"/>
          <w:lang w:val="en-GB"/>
        </w:rPr>
        <w:t>NOTICE</w:t>
      </w:r>
    </w:p>
    <w:p w14:paraId="61EA5D02" w14:textId="77777777" w:rsidR="005E70FE" w:rsidRPr="00793817" w:rsidRDefault="005E70FE" w:rsidP="005E70FE">
      <w:pPr>
        <w:pStyle w:val="BodyText"/>
        <w:rPr>
          <w:rFonts w:ascii="Arial" w:hAnsi="Arial" w:cs="Arial"/>
          <w:b/>
          <w:lang w:val="en-GB"/>
        </w:rPr>
      </w:pPr>
    </w:p>
    <w:p w14:paraId="76FEF170" w14:textId="3E42FDDC" w:rsidR="005E70FE" w:rsidRPr="00793817" w:rsidRDefault="000E44AE" w:rsidP="000869A2">
      <w:pPr>
        <w:pStyle w:val="BodyText"/>
        <w:ind w:left="-284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You are hereby summoned to attend the</w:t>
      </w:r>
      <w:r w:rsidR="00C24FE0">
        <w:rPr>
          <w:rFonts w:ascii="Arial" w:hAnsi="Arial" w:cs="Arial"/>
          <w:b/>
          <w:lang w:val="en-GB"/>
        </w:rPr>
        <w:t xml:space="preserve"> Annual</w:t>
      </w:r>
      <w:r w:rsidR="006820BC">
        <w:rPr>
          <w:rFonts w:ascii="Arial" w:hAnsi="Arial" w:cs="Arial"/>
          <w:b/>
          <w:lang w:val="en-GB"/>
        </w:rPr>
        <w:t xml:space="preserve"> </w:t>
      </w:r>
      <w:r w:rsidR="003125FA">
        <w:rPr>
          <w:rFonts w:ascii="Arial" w:hAnsi="Arial" w:cs="Arial"/>
          <w:b/>
          <w:lang w:val="en-GB"/>
        </w:rPr>
        <w:t>Meeting</w:t>
      </w:r>
      <w:r>
        <w:rPr>
          <w:rFonts w:ascii="Arial" w:hAnsi="Arial" w:cs="Arial"/>
          <w:b/>
          <w:lang w:val="en-GB"/>
        </w:rPr>
        <w:t xml:space="preserve"> of </w:t>
      </w:r>
      <w:r w:rsidR="005E70FE" w:rsidRPr="00793817">
        <w:rPr>
          <w:rFonts w:ascii="Arial" w:hAnsi="Arial" w:cs="Arial"/>
          <w:b/>
          <w:lang w:val="en-GB"/>
        </w:rPr>
        <w:t xml:space="preserve">Michaelston-le-Pit and Leckwith Community Council </w:t>
      </w:r>
      <w:r>
        <w:rPr>
          <w:rFonts w:ascii="Arial" w:hAnsi="Arial" w:cs="Arial"/>
          <w:b/>
          <w:lang w:val="en-GB"/>
        </w:rPr>
        <w:t>to</w:t>
      </w:r>
      <w:r w:rsidR="005E70FE" w:rsidRPr="00793817">
        <w:rPr>
          <w:rFonts w:ascii="Arial" w:hAnsi="Arial" w:cs="Arial"/>
          <w:b/>
          <w:lang w:val="en-GB"/>
        </w:rPr>
        <w:t xml:space="preserve"> be held</w:t>
      </w:r>
      <w:r w:rsidR="000869A2">
        <w:rPr>
          <w:rFonts w:ascii="Arial" w:hAnsi="Arial" w:cs="Arial"/>
          <w:b/>
          <w:lang w:val="en-GB"/>
        </w:rPr>
        <w:t xml:space="preserve"> </w:t>
      </w:r>
      <w:r w:rsidR="0099098F">
        <w:rPr>
          <w:rFonts w:ascii="Arial" w:hAnsi="Arial" w:cs="Arial"/>
          <w:b/>
          <w:lang w:val="en-GB"/>
        </w:rPr>
        <w:t>at T</w:t>
      </w:r>
      <w:r w:rsidR="00C01B6A">
        <w:rPr>
          <w:rFonts w:ascii="Arial" w:hAnsi="Arial" w:cs="Arial"/>
          <w:b/>
          <w:lang w:val="en-GB"/>
        </w:rPr>
        <w:t xml:space="preserve">he Lee </w:t>
      </w:r>
      <w:r w:rsidR="00F77F80">
        <w:rPr>
          <w:rFonts w:ascii="Arial" w:hAnsi="Arial" w:cs="Arial"/>
          <w:b/>
          <w:lang w:val="en-GB"/>
        </w:rPr>
        <w:t>H</w:t>
      </w:r>
      <w:r w:rsidR="0099098F">
        <w:rPr>
          <w:rFonts w:ascii="Arial" w:hAnsi="Arial" w:cs="Arial"/>
          <w:b/>
          <w:lang w:val="en-GB"/>
        </w:rPr>
        <w:t>all</w:t>
      </w:r>
      <w:r w:rsidR="00094D8A">
        <w:rPr>
          <w:rFonts w:ascii="Arial" w:hAnsi="Arial" w:cs="Arial"/>
          <w:b/>
          <w:lang w:val="en-GB"/>
        </w:rPr>
        <w:t xml:space="preserve">, on </w:t>
      </w:r>
      <w:r w:rsidR="00F77F80">
        <w:rPr>
          <w:rFonts w:ascii="Arial" w:hAnsi="Arial" w:cs="Arial"/>
          <w:b/>
          <w:lang w:val="en-GB"/>
        </w:rPr>
        <w:t>Tu</w:t>
      </w:r>
      <w:r w:rsidR="008C3692">
        <w:rPr>
          <w:rFonts w:ascii="Arial" w:hAnsi="Arial" w:cs="Arial"/>
          <w:b/>
          <w:lang w:val="en-GB"/>
        </w:rPr>
        <w:t>esday,</w:t>
      </w:r>
      <w:r w:rsidR="0099098F">
        <w:rPr>
          <w:rFonts w:ascii="Arial" w:hAnsi="Arial" w:cs="Arial"/>
          <w:b/>
          <w:lang w:val="en-GB"/>
        </w:rPr>
        <w:t xml:space="preserve"> </w:t>
      </w:r>
      <w:r w:rsidR="00C01B6A">
        <w:rPr>
          <w:rFonts w:ascii="Arial" w:hAnsi="Arial" w:cs="Arial"/>
          <w:b/>
          <w:lang w:val="en-GB"/>
        </w:rPr>
        <w:t>15</w:t>
      </w:r>
      <w:r w:rsidR="00C01B6A" w:rsidRPr="00C01B6A">
        <w:rPr>
          <w:rFonts w:ascii="Arial" w:hAnsi="Arial" w:cs="Arial"/>
          <w:b/>
          <w:vertAlign w:val="superscript"/>
          <w:lang w:val="en-GB"/>
        </w:rPr>
        <w:t>th</w:t>
      </w:r>
      <w:r w:rsidR="00C01B6A">
        <w:rPr>
          <w:rFonts w:ascii="Arial" w:hAnsi="Arial" w:cs="Arial"/>
          <w:b/>
          <w:lang w:val="en-GB"/>
        </w:rPr>
        <w:t xml:space="preserve"> April</w:t>
      </w:r>
      <w:r w:rsidR="0034408A">
        <w:rPr>
          <w:rFonts w:ascii="Arial" w:hAnsi="Arial" w:cs="Arial"/>
          <w:b/>
          <w:lang w:val="en-GB"/>
        </w:rPr>
        <w:t xml:space="preserve"> 2025</w:t>
      </w:r>
      <w:r w:rsidR="00725DB8">
        <w:rPr>
          <w:rFonts w:ascii="Arial" w:hAnsi="Arial" w:cs="Arial"/>
          <w:b/>
          <w:lang w:val="en-GB"/>
        </w:rPr>
        <w:t xml:space="preserve"> at 7</w:t>
      </w:r>
      <w:r w:rsidR="005E70FE" w:rsidRPr="00793817">
        <w:rPr>
          <w:rFonts w:ascii="Arial" w:hAnsi="Arial" w:cs="Arial"/>
          <w:b/>
          <w:lang w:val="en-GB"/>
        </w:rPr>
        <w:t>pm</w:t>
      </w:r>
      <w:r w:rsidR="00FE2683">
        <w:rPr>
          <w:rFonts w:ascii="Arial" w:hAnsi="Arial" w:cs="Arial"/>
          <w:b/>
          <w:lang w:val="en-GB"/>
        </w:rPr>
        <w:t xml:space="preserve">, </w:t>
      </w:r>
      <w:r w:rsidR="006820BC">
        <w:rPr>
          <w:rFonts w:ascii="Arial" w:hAnsi="Arial" w:cs="Arial"/>
          <w:b/>
          <w:lang w:val="en-GB"/>
        </w:rPr>
        <w:t>to discuss the following business</w:t>
      </w:r>
      <w:r w:rsidR="005F4572">
        <w:rPr>
          <w:rFonts w:ascii="Arial" w:hAnsi="Arial" w:cs="Arial"/>
          <w:b/>
          <w:lang w:val="en-GB"/>
        </w:rPr>
        <w:t>.</w:t>
      </w:r>
    </w:p>
    <w:p w14:paraId="28F17B7E" w14:textId="77777777" w:rsidR="0099098F" w:rsidRDefault="0099098F" w:rsidP="009330FE">
      <w:pPr>
        <w:ind w:left="284"/>
        <w:jc w:val="center"/>
        <w:rPr>
          <w:rFonts w:ascii="Arial" w:hAnsi="Arial" w:cs="Arial"/>
          <w:b/>
        </w:rPr>
      </w:pPr>
    </w:p>
    <w:p w14:paraId="674AE65F" w14:textId="4423B55D" w:rsidR="005E70FE" w:rsidRDefault="005E70FE" w:rsidP="009330FE">
      <w:pPr>
        <w:ind w:left="284"/>
        <w:jc w:val="center"/>
        <w:rPr>
          <w:rFonts w:ascii="Arial" w:hAnsi="Arial" w:cs="Arial"/>
          <w:b/>
        </w:rPr>
      </w:pPr>
      <w:r w:rsidRPr="00793817">
        <w:rPr>
          <w:rFonts w:ascii="Arial" w:hAnsi="Arial" w:cs="Arial"/>
          <w:b/>
        </w:rPr>
        <w:t>AGENDA</w:t>
      </w:r>
    </w:p>
    <w:p w14:paraId="638B0444" w14:textId="5285AE29" w:rsidR="001B1FF8" w:rsidRPr="00793817" w:rsidRDefault="001B1FF8" w:rsidP="009330FE">
      <w:pPr>
        <w:ind w:left="284"/>
        <w:jc w:val="center"/>
        <w:rPr>
          <w:rFonts w:ascii="Arial" w:hAnsi="Arial" w:cs="Arial"/>
          <w:b/>
        </w:rPr>
      </w:pPr>
    </w:p>
    <w:p w14:paraId="2A3A63C7" w14:textId="0612854D" w:rsidR="003F1116" w:rsidRDefault="005E70FE" w:rsidP="009330FE">
      <w:pPr>
        <w:widowControl/>
        <w:numPr>
          <w:ilvl w:val="0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bCs/>
        </w:rPr>
      </w:pPr>
      <w:r w:rsidRPr="00B9189A">
        <w:rPr>
          <w:rFonts w:ascii="Arial" w:hAnsi="Arial" w:cs="Arial"/>
          <w:bCs/>
        </w:rPr>
        <w:t>Apologies for absence</w:t>
      </w:r>
    </w:p>
    <w:p w14:paraId="15B93452" w14:textId="439D2FB6" w:rsidR="00B37D2E" w:rsidRDefault="00B37D2E" w:rsidP="00B37D2E">
      <w:pPr>
        <w:widowControl/>
        <w:numPr>
          <w:ilvl w:val="0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bCs/>
        </w:rPr>
      </w:pPr>
      <w:r w:rsidRPr="008864D4">
        <w:rPr>
          <w:rFonts w:ascii="Arial" w:hAnsi="Arial" w:cs="Arial"/>
          <w:bCs/>
        </w:rPr>
        <w:t xml:space="preserve">To confirm Minutes of the meeting held on </w:t>
      </w:r>
      <w:r w:rsidR="00C01B6A">
        <w:rPr>
          <w:rFonts w:ascii="Arial" w:hAnsi="Arial" w:cs="Arial"/>
          <w:bCs/>
        </w:rPr>
        <w:t xml:space="preserve">Tuesday </w:t>
      </w:r>
      <w:r w:rsidR="003873C7">
        <w:rPr>
          <w:rFonts w:ascii="Arial" w:hAnsi="Arial" w:cs="Arial"/>
          <w:bCs/>
        </w:rPr>
        <w:t>4</w:t>
      </w:r>
      <w:r w:rsidR="003873C7" w:rsidRPr="003873C7">
        <w:rPr>
          <w:rFonts w:ascii="Arial" w:hAnsi="Arial" w:cs="Arial"/>
          <w:bCs/>
          <w:vertAlign w:val="superscript"/>
        </w:rPr>
        <w:t>th</w:t>
      </w:r>
      <w:r w:rsidR="003873C7">
        <w:rPr>
          <w:rFonts w:ascii="Arial" w:hAnsi="Arial" w:cs="Arial"/>
          <w:bCs/>
        </w:rPr>
        <w:t xml:space="preserve"> </w:t>
      </w:r>
      <w:r w:rsidR="00C01B6A">
        <w:rPr>
          <w:rFonts w:ascii="Arial" w:hAnsi="Arial" w:cs="Arial"/>
          <w:bCs/>
        </w:rPr>
        <w:t>March</w:t>
      </w:r>
      <w:r w:rsidR="003873C7">
        <w:rPr>
          <w:rFonts w:ascii="Arial" w:hAnsi="Arial" w:cs="Arial"/>
          <w:bCs/>
        </w:rPr>
        <w:t xml:space="preserve"> 2025</w:t>
      </w:r>
    </w:p>
    <w:p w14:paraId="6843D82F" w14:textId="72722B52" w:rsidR="00BD6F8A" w:rsidRDefault="00B37D2E" w:rsidP="00DA07A0">
      <w:pPr>
        <w:widowControl/>
        <w:numPr>
          <w:ilvl w:val="0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bCs/>
        </w:rPr>
      </w:pPr>
      <w:r w:rsidRPr="00C24FE0">
        <w:rPr>
          <w:rFonts w:ascii="Arial" w:hAnsi="Arial" w:cs="Arial"/>
          <w:bCs/>
        </w:rPr>
        <w:t>Matters arising from Minutes</w:t>
      </w:r>
      <w:r w:rsidRPr="006647E1">
        <w:rPr>
          <w:rFonts w:ascii="Arial" w:hAnsi="Arial" w:cs="Arial"/>
          <w:bCs/>
        </w:rPr>
        <w:t xml:space="preserve"> </w:t>
      </w:r>
    </w:p>
    <w:p w14:paraId="258574FB" w14:textId="7BF32621" w:rsidR="00C7379F" w:rsidRPr="00C7379F" w:rsidRDefault="00C7379F" w:rsidP="00C7379F">
      <w:pPr>
        <w:pStyle w:val="ListParagraph"/>
        <w:widowControl/>
        <w:numPr>
          <w:ilvl w:val="0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ind w:left="284" w:hanging="426"/>
        <w:textAlignment w:val="baseline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Planning (see attached Planning Schedule for details of applications received)</w:t>
      </w:r>
    </w:p>
    <w:p w14:paraId="5183F189" w14:textId="77777777" w:rsidR="00DA07A0" w:rsidRDefault="007C723D" w:rsidP="00DA07A0">
      <w:pPr>
        <w:widowControl/>
        <w:numPr>
          <w:ilvl w:val="0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Finance</w:t>
      </w:r>
    </w:p>
    <w:p w14:paraId="1A2456C7" w14:textId="425761EB" w:rsidR="00FD28D0" w:rsidRDefault="008864D4" w:rsidP="00DA07A0">
      <w:pPr>
        <w:widowControl/>
        <w:numPr>
          <w:ilvl w:val="1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  <w:r w:rsidRPr="00DA07A0">
        <w:rPr>
          <w:rFonts w:ascii="Arial" w:hAnsi="Arial" w:cs="Arial"/>
          <w:bCs/>
        </w:rPr>
        <w:t xml:space="preserve">To </w:t>
      </w:r>
      <w:r w:rsidR="009330FE" w:rsidRPr="00DA07A0">
        <w:rPr>
          <w:rFonts w:ascii="Arial" w:hAnsi="Arial" w:cs="Arial"/>
          <w:bCs/>
        </w:rPr>
        <w:t xml:space="preserve">authorise and confirm the payments of accounts and financial position of </w:t>
      </w:r>
      <w:r w:rsidR="00900C6B" w:rsidRPr="00DA07A0">
        <w:rPr>
          <w:rFonts w:ascii="Arial" w:hAnsi="Arial" w:cs="Arial"/>
          <w:bCs/>
        </w:rPr>
        <w:t>C</w:t>
      </w:r>
      <w:r w:rsidR="009330FE" w:rsidRPr="00DA07A0">
        <w:rPr>
          <w:rFonts w:ascii="Arial" w:hAnsi="Arial" w:cs="Arial"/>
          <w:bCs/>
        </w:rPr>
        <w:t xml:space="preserve">ouncil </w:t>
      </w:r>
      <w:r w:rsidR="00C01B6A">
        <w:rPr>
          <w:rFonts w:ascii="Arial" w:hAnsi="Arial" w:cs="Arial"/>
          <w:bCs/>
        </w:rPr>
        <w:t>1</w:t>
      </w:r>
      <w:r w:rsidR="00A94E4E">
        <w:rPr>
          <w:rFonts w:ascii="Arial" w:hAnsi="Arial" w:cs="Arial"/>
          <w:bCs/>
        </w:rPr>
        <w:t>2</w:t>
      </w:r>
      <w:r w:rsidR="00C01B6A" w:rsidRPr="00C01B6A">
        <w:rPr>
          <w:rFonts w:ascii="Arial" w:hAnsi="Arial" w:cs="Arial"/>
          <w:bCs/>
          <w:vertAlign w:val="superscript"/>
        </w:rPr>
        <w:t>th</w:t>
      </w:r>
      <w:r w:rsidR="00C01B6A">
        <w:rPr>
          <w:rFonts w:ascii="Arial" w:hAnsi="Arial" w:cs="Arial"/>
          <w:bCs/>
        </w:rPr>
        <w:t xml:space="preserve"> April</w:t>
      </w:r>
      <w:r w:rsidR="00320A30">
        <w:rPr>
          <w:rFonts w:ascii="Arial" w:hAnsi="Arial" w:cs="Arial"/>
          <w:bCs/>
        </w:rPr>
        <w:t xml:space="preserve"> 2025</w:t>
      </w:r>
    </w:p>
    <w:p w14:paraId="1D7FE569" w14:textId="1335483F" w:rsidR="00A07554" w:rsidRPr="00C01B6A" w:rsidRDefault="006647E1" w:rsidP="002B24B2">
      <w:pPr>
        <w:pStyle w:val="ListParagraph"/>
        <w:widowControl/>
        <w:numPr>
          <w:ilvl w:val="0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  <w:r w:rsidRPr="00C01B6A">
        <w:rPr>
          <w:rFonts w:ascii="Arial" w:hAnsi="Arial" w:cs="Arial"/>
          <w:bCs/>
          <w:color w:val="000000" w:themeColor="text1"/>
        </w:rPr>
        <w:t>Correspondence</w:t>
      </w:r>
    </w:p>
    <w:p w14:paraId="4B7C3476" w14:textId="3F52E785" w:rsidR="00C01B6A" w:rsidRPr="00C01B6A" w:rsidRDefault="00C01B6A" w:rsidP="002B24B2">
      <w:pPr>
        <w:pStyle w:val="ListParagraph"/>
        <w:widowControl/>
        <w:numPr>
          <w:ilvl w:val="0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  <w:bCs/>
          <w:color w:val="000000" w:themeColor="text1"/>
        </w:rPr>
        <w:t>Flytipping</w:t>
      </w:r>
      <w:proofErr w:type="spellEnd"/>
      <w:proofErr w:type="gramEnd"/>
      <w:r>
        <w:rPr>
          <w:rFonts w:ascii="Arial" w:hAnsi="Arial" w:cs="Arial"/>
          <w:bCs/>
          <w:color w:val="000000" w:themeColor="text1"/>
        </w:rPr>
        <w:t xml:space="preserve"> - Leckwith</w:t>
      </w:r>
    </w:p>
    <w:p w14:paraId="60F0E122" w14:textId="1581A26E" w:rsidR="00C01B6A" w:rsidRPr="00C01B6A" w:rsidRDefault="00C01B6A" w:rsidP="002B24B2">
      <w:pPr>
        <w:pStyle w:val="ListParagraph"/>
        <w:widowControl/>
        <w:numPr>
          <w:ilvl w:val="0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 w:themeColor="text1"/>
        </w:rPr>
        <w:t>Potholes</w:t>
      </w:r>
      <w:r w:rsidR="00742B6D">
        <w:rPr>
          <w:rFonts w:ascii="Arial" w:hAnsi="Arial" w:cs="Arial"/>
          <w:bCs/>
          <w:color w:val="000000" w:themeColor="text1"/>
        </w:rPr>
        <w:t xml:space="preserve"> – </w:t>
      </w:r>
      <w:r w:rsidR="00742B6D" w:rsidRPr="00742B6D">
        <w:rPr>
          <w:rFonts w:ascii="Arial" w:hAnsi="Arial" w:cs="Arial"/>
          <w:bCs/>
          <w:color w:val="FF0000"/>
        </w:rPr>
        <w:t>FOI request/Letter to highways requesting information how many times you have patche</w:t>
      </w:r>
      <w:r w:rsidR="00742B6D">
        <w:rPr>
          <w:rFonts w:ascii="Arial" w:hAnsi="Arial" w:cs="Arial"/>
          <w:bCs/>
          <w:color w:val="FF0000"/>
        </w:rPr>
        <w:t>d</w:t>
      </w:r>
      <w:r w:rsidR="00742B6D" w:rsidRPr="00742B6D">
        <w:rPr>
          <w:rFonts w:ascii="Arial" w:hAnsi="Arial" w:cs="Arial"/>
          <w:bCs/>
          <w:color w:val="FF0000"/>
        </w:rPr>
        <w:t xml:space="preserve"> the potholes</w:t>
      </w:r>
      <w:r w:rsidR="00742B6D">
        <w:rPr>
          <w:rFonts w:ascii="Arial" w:hAnsi="Arial" w:cs="Arial"/>
          <w:bCs/>
          <w:color w:val="FF0000"/>
        </w:rPr>
        <w:t xml:space="preserve"> at </w:t>
      </w:r>
      <w:proofErr w:type="spellStart"/>
      <w:r w:rsidR="00742B6D">
        <w:rPr>
          <w:rFonts w:ascii="Arial" w:hAnsi="Arial" w:cs="Arial"/>
          <w:bCs/>
          <w:color w:val="FF0000"/>
        </w:rPr>
        <w:t>pennyturnpike</w:t>
      </w:r>
      <w:proofErr w:type="spellEnd"/>
      <w:r w:rsidR="00742B6D">
        <w:rPr>
          <w:rFonts w:ascii="Arial" w:hAnsi="Arial" w:cs="Arial"/>
          <w:bCs/>
          <w:color w:val="FF0000"/>
        </w:rPr>
        <w:t xml:space="preserve"> road and the Michaelston-Le-</w:t>
      </w:r>
      <w:proofErr w:type="gramStart"/>
      <w:r w:rsidR="00742B6D">
        <w:rPr>
          <w:rFonts w:ascii="Arial" w:hAnsi="Arial" w:cs="Arial"/>
          <w:bCs/>
          <w:color w:val="FF0000"/>
        </w:rPr>
        <w:t>Pit  road</w:t>
      </w:r>
      <w:proofErr w:type="gramEnd"/>
      <w:r w:rsidR="00742B6D">
        <w:rPr>
          <w:rFonts w:ascii="Arial" w:hAnsi="Arial" w:cs="Arial"/>
          <w:bCs/>
          <w:color w:val="FF0000"/>
        </w:rPr>
        <w:t xml:space="preserve"> and Cwrt-</w:t>
      </w:r>
      <w:proofErr w:type="gramStart"/>
      <w:r w:rsidR="00742B6D">
        <w:rPr>
          <w:rFonts w:ascii="Arial" w:hAnsi="Arial" w:cs="Arial"/>
          <w:bCs/>
          <w:color w:val="FF0000"/>
        </w:rPr>
        <w:t>Yr-Ala road</w:t>
      </w:r>
      <w:proofErr w:type="gramEnd"/>
      <w:r w:rsidR="00742B6D">
        <w:rPr>
          <w:rFonts w:ascii="Arial" w:hAnsi="Arial" w:cs="Arial"/>
          <w:bCs/>
          <w:color w:val="FF0000"/>
        </w:rPr>
        <w:t xml:space="preserve">, </w:t>
      </w:r>
      <w:proofErr w:type="spellStart"/>
      <w:proofErr w:type="gramStart"/>
      <w:r w:rsidR="00742B6D">
        <w:rPr>
          <w:rFonts w:ascii="Arial" w:hAnsi="Arial" w:cs="Arial"/>
          <w:bCs/>
          <w:color w:val="FF0000"/>
        </w:rPr>
        <w:t>St.Michaels</w:t>
      </w:r>
      <w:proofErr w:type="spellEnd"/>
      <w:proofErr w:type="gramEnd"/>
      <w:r w:rsidR="00742B6D">
        <w:rPr>
          <w:rFonts w:ascii="Arial" w:hAnsi="Arial" w:cs="Arial"/>
          <w:bCs/>
          <w:color w:val="FF0000"/>
        </w:rPr>
        <w:t xml:space="preserve"> Close</w:t>
      </w:r>
      <w:r w:rsidR="00742B6D">
        <w:rPr>
          <w:rFonts w:ascii="Arial" w:hAnsi="Arial" w:cs="Arial"/>
          <w:bCs/>
          <w:color w:val="000000" w:themeColor="text1"/>
        </w:rPr>
        <w:t xml:space="preserve"> </w:t>
      </w:r>
    </w:p>
    <w:p w14:paraId="5558B0C6" w14:textId="0BC8131C" w:rsidR="00C01B6A" w:rsidRPr="00C01B6A" w:rsidRDefault="00C01B6A" w:rsidP="002B24B2">
      <w:pPr>
        <w:pStyle w:val="ListParagraph"/>
        <w:widowControl/>
        <w:numPr>
          <w:ilvl w:val="0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 w:themeColor="text1"/>
        </w:rPr>
        <w:t>Gower Common - Leckwith</w:t>
      </w:r>
    </w:p>
    <w:p w14:paraId="19E9C30E" w14:textId="1A65CE1A" w:rsidR="00C01B6A" w:rsidRPr="008571AF" w:rsidRDefault="00C01B6A" w:rsidP="002B24B2">
      <w:pPr>
        <w:pStyle w:val="ListParagraph"/>
        <w:widowControl/>
        <w:numPr>
          <w:ilvl w:val="0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 w:themeColor="text1"/>
        </w:rPr>
        <w:t>Fairleigh – Michaelston-Le-Pit</w:t>
      </w:r>
      <w:r w:rsidR="00FF68E9">
        <w:rPr>
          <w:rFonts w:ascii="Arial" w:hAnsi="Arial" w:cs="Arial"/>
          <w:bCs/>
          <w:color w:val="000000" w:themeColor="text1"/>
        </w:rPr>
        <w:t xml:space="preserve"> – </w:t>
      </w:r>
      <w:r w:rsidR="00FF68E9" w:rsidRPr="00FF68E9">
        <w:rPr>
          <w:rFonts w:ascii="Arial" w:hAnsi="Arial" w:cs="Arial"/>
          <w:bCs/>
          <w:color w:val="FF0000"/>
        </w:rPr>
        <w:t xml:space="preserve">understand VOG has not required him to move </w:t>
      </w:r>
      <w:proofErr w:type="gramStart"/>
      <w:r w:rsidR="00FF68E9" w:rsidRPr="00FF68E9">
        <w:rPr>
          <w:rFonts w:ascii="Arial" w:hAnsi="Arial" w:cs="Arial"/>
          <w:bCs/>
          <w:color w:val="FF0000"/>
        </w:rPr>
        <w:t>gates</w:t>
      </w:r>
      <w:proofErr w:type="gramEnd"/>
      <w:r w:rsidR="00FF68E9" w:rsidRPr="00FF68E9">
        <w:rPr>
          <w:rFonts w:ascii="Arial" w:hAnsi="Arial" w:cs="Arial"/>
          <w:bCs/>
          <w:color w:val="FF0000"/>
        </w:rPr>
        <w:t xml:space="preserve"> but it has raised </w:t>
      </w:r>
      <w:proofErr w:type="gramStart"/>
      <w:r w:rsidR="00FF68E9" w:rsidRPr="00FF68E9">
        <w:rPr>
          <w:rFonts w:ascii="Arial" w:hAnsi="Arial" w:cs="Arial"/>
          <w:bCs/>
          <w:color w:val="FF0000"/>
        </w:rPr>
        <w:t>a number of</w:t>
      </w:r>
      <w:proofErr w:type="gramEnd"/>
      <w:r w:rsidR="00FF68E9" w:rsidRPr="00FF68E9">
        <w:rPr>
          <w:rFonts w:ascii="Arial" w:hAnsi="Arial" w:cs="Arial"/>
          <w:bCs/>
          <w:color w:val="FF0000"/>
        </w:rPr>
        <w:t xml:space="preserve"> concerns with the </w:t>
      </w:r>
      <w:proofErr w:type="gramStart"/>
      <w:r w:rsidR="00FF68E9" w:rsidRPr="00FF68E9">
        <w:rPr>
          <w:rFonts w:ascii="Arial" w:hAnsi="Arial" w:cs="Arial"/>
          <w:bCs/>
          <w:color w:val="FF0000"/>
        </w:rPr>
        <w:t>gates</w:t>
      </w:r>
      <w:proofErr w:type="gramEnd"/>
      <w:r w:rsidR="00FF68E9" w:rsidRPr="00FF68E9">
        <w:rPr>
          <w:rFonts w:ascii="Arial" w:hAnsi="Arial" w:cs="Arial"/>
          <w:bCs/>
          <w:color w:val="FF0000"/>
        </w:rPr>
        <w:t xml:space="preserve"> location with parking and therefore issues with moving traffic. We would request that the gates are moved back to </w:t>
      </w:r>
      <w:proofErr w:type="spellStart"/>
      <w:r w:rsidR="00FF68E9" w:rsidRPr="00FF68E9">
        <w:rPr>
          <w:rFonts w:ascii="Arial" w:hAnsi="Arial" w:cs="Arial"/>
          <w:bCs/>
          <w:color w:val="FF0000"/>
        </w:rPr>
        <w:t>leaviate</w:t>
      </w:r>
      <w:proofErr w:type="spellEnd"/>
      <w:r w:rsidR="00FF68E9" w:rsidRPr="00FF68E9">
        <w:rPr>
          <w:rFonts w:ascii="Arial" w:hAnsi="Arial" w:cs="Arial"/>
          <w:bCs/>
          <w:color w:val="FF0000"/>
        </w:rPr>
        <w:t xml:space="preserve"> this dangerous </w:t>
      </w:r>
      <w:proofErr w:type="gramStart"/>
      <w:r w:rsidR="00FF68E9" w:rsidRPr="00FF68E9">
        <w:rPr>
          <w:rFonts w:ascii="Arial" w:hAnsi="Arial" w:cs="Arial"/>
          <w:bCs/>
          <w:color w:val="FF0000"/>
        </w:rPr>
        <w:t>traffic</w:t>
      </w:r>
      <w:proofErr w:type="gramEnd"/>
      <w:r w:rsidR="00FF68E9" w:rsidRPr="00FF68E9">
        <w:rPr>
          <w:rFonts w:ascii="Arial" w:hAnsi="Arial" w:cs="Arial"/>
          <w:bCs/>
          <w:color w:val="FF0000"/>
        </w:rPr>
        <w:t xml:space="preserve"> causes no accidents</w:t>
      </w:r>
      <w:r w:rsidR="002D76FD">
        <w:rPr>
          <w:rFonts w:ascii="Arial" w:hAnsi="Arial" w:cs="Arial"/>
          <w:bCs/>
          <w:color w:val="FF0000"/>
        </w:rPr>
        <w:t xml:space="preserve">. </w:t>
      </w:r>
      <w:proofErr w:type="spellStart"/>
      <w:r w:rsidR="002D76FD">
        <w:rPr>
          <w:rFonts w:ascii="Arial" w:hAnsi="Arial" w:cs="Arial"/>
          <w:bCs/>
          <w:color w:val="FF0000"/>
        </w:rPr>
        <w:t>Ltr</w:t>
      </w:r>
      <w:proofErr w:type="spellEnd"/>
      <w:r w:rsidR="002D76FD">
        <w:rPr>
          <w:rFonts w:ascii="Arial" w:hAnsi="Arial" w:cs="Arial"/>
          <w:bCs/>
          <w:color w:val="FF0000"/>
        </w:rPr>
        <w:t xml:space="preserve"> to </w:t>
      </w:r>
      <w:proofErr w:type="spellStart"/>
      <w:r w:rsidR="002D76FD">
        <w:rPr>
          <w:rFonts w:ascii="Arial" w:hAnsi="Arial" w:cs="Arial"/>
          <w:bCs/>
          <w:color w:val="FF0000"/>
        </w:rPr>
        <w:t>Mr</w:t>
      </w:r>
      <w:proofErr w:type="spellEnd"/>
      <w:r w:rsidR="002D76FD">
        <w:rPr>
          <w:rFonts w:ascii="Arial" w:hAnsi="Arial" w:cs="Arial"/>
          <w:bCs/>
          <w:color w:val="FF0000"/>
        </w:rPr>
        <w:t xml:space="preserve"> Rees to move gates back. </w:t>
      </w:r>
    </w:p>
    <w:p w14:paraId="0A329E30" w14:textId="2B3D79C8" w:rsidR="008571AF" w:rsidRPr="002D76FD" w:rsidRDefault="008571AF" w:rsidP="002B24B2">
      <w:pPr>
        <w:pStyle w:val="ListParagraph"/>
        <w:widowControl/>
        <w:numPr>
          <w:ilvl w:val="0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 w:themeColor="text1"/>
        </w:rPr>
        <w:t xml:space="preserve">Spending </w:t>
      </w:r>
      <w:proofErr w:type="spellStart"/>
      <w:r>
        <w:rPr>
          <w:rFonts w:ascii="Arial" w:hAnsi="Arial" w:cs="Arial"/>
          <w:bCs/>
          <w:color w:val="000000" w:themeColor="text1"/>
        </w:rPr>
        <w:t>Prosposals</w:t>
      </w:r>
      <w:proofErr w:type="spellEnd"/>
      <w:r w:rsidR="005D5915">
        <w:rPr>
          <w:rFonts w:ascii="Arial" w:hAnsi="Arial" w:cs="Arial"/>
          <w:bCs/>
          <w:color w:val="000000" w:themeColor="text1"/>
        </w:rPr>
        <w:t xml:space="preserve"> 25/26</w:t>
      </w:r>
    </w:p>
    <w:p w14:paraId="7E7566C1" w14:textId="0BF45679" w:rsidR="002D76FD" w:rsidRDefault="002D76FD" w:rsidP="002D76FD">
      <w:pPr>
        <w:pStyle w:val="ListParagraph"/>
        <w:widowControl/>
        <w:numPr>
          <w:ilvl w:val="1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color w:val="FF0000"/>
        </w:rPr>
      </w:pPr>
      <w:r w:rsidRPr="002D76FD">
        <w:rPr>
          <w:rFonts w:ascii="Arial" w:hAnsi="Arial" w:cs="Arial"/>
          <w:bCs/>
          <w:color w:val="FF0000"/>
        </w:rPr>
        <w:t>Dwarf wall</w:t>
      </w:r>
      <w:r>
        <w:rPr>
          <w:rFonts w:ascii="Arial" w:hAnsi="Arial" w:cs="Arial"/>
          <w:bCs/>
          <w:color w:val="FF0000"/>
        </w:rPr>
        <w:t xml:space="preserve"> – write to the VOG asking that it be repaired</w:t>
      </w:r>
    </w:p>
    <w:p w14:paraId="5C373349" w14:textId="5D6641C8" w:rsidR="00B90BA3" w:rsidRDefault="00B90BA3" w:rsidP="002D76FD">
      <w:pPr>
        <w:pStyle w:val="ListParagraph"/>
        <w:widowControl/>
        <w:numPr>
          <w:ilvl w:val="1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 xml:space="preserve">The gate – lock protector. Email Kelly When </w:t>
      </w:r>
      <w:proofErr w:type="gramStart"/>
      <w:r>
        <w:rPr>
          <w:rFonts w:ascii="Arial" w:hAnsi="Arial" w:cs="Arial"/>
          <w:bCs/>
          <w:color w:val="FF0000"/>
        </w:rPr>
        <w:t>will it</w:t>
      </w:r>
      <w:proofErr w:type="gramEnd"/>
      <w:r>
        <w:rPr>
          <w:rFonts w:ascii="Arial" w:hAnsi="Arial" w:cs="Arial"/>
          <w:bCs/>
          <w:color w:val="FF0000"/>
        </w:rPr>
        <w:t xml:space="preserve"> be fitted. </w:t>
      </w:r>
      <w:proofErr w:type="gramStart"/>
      <w:r>
        <w:rPr>
          <w:rFonts w:ascii="Arial" w:hAnsi="Arial" w:cs="Arial"/>
          <w:bCs/>
          <w:color w:val="FF0000"/>
        </w:rPr>
        <w:t>SO</w:t>
      </w:r>
      <w:proofErr w:type="gramEnd"/>
      <w:r>
        <w:rPr>
          <w:rFonts w:ascii="Arial" w:hAnsi="Arial" w:cs="Arial"/>
          <w:bCs/>
          <w:color w:val="FF0000"/>
        </w:rPr>
        <w:t xml:space="preserve"> to put up another sign</w:t>
      </w:r>
    </w:p>
    <w:p w14:paraId="2B75BAE4" w14:textId="29D63701" w:rsidR="00B90BA3" w:rsidRDefault="00B90BA3" w:rsidP="002D76FD">
      <w:pPr>
        <w:pStyle w:val="ListParagraph"/>
        <w:widowControl/>
        <w:numPr>
          <w:ilvl w:val="1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>Defib – Testing and training</w:t>
      </w:r>
    </w:p>
    <w:p w14:paraId="6526D0BC" w14:textId="2B887311" w:rsidR="00B90BA3" w:rsidRDefault="00B90BA3" w:rsidP="002D76FD">
      <w:pPr>
        <w:pStyle w:val="ListParagraph"/>
        <w:widowControl/>
        <w:numPr>
          <w:ilvl w:val="1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>The Well</w:t>
      </w:r>
    </w:p>
    <w:p w14:paraId="168EC2FD" w14:textId="6AC7A759" w:rsidR="00B90BA3" w:rsidRDefault="00B90BA3" w:rsidP="002D76FD">
      <w:pPr>
        <w:pStyle w:val="ListParagraph"/>
        <w:widowControl/>
        <w:numPr>
          <w:ilvl w:val="1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>Park/Swing</w:t>
      </w:r>
    </w:p>
    <w:p w14:paraId="2E172979" w14:textId="527B7B42" w:rsidR="00B90BA3" w:rsidRPr="002D76FD" w:rsidRDefault="00B90BA3" w:rsidP="002D76FD">
      <w:pPr>
        <w:pStyle w:val="ListParagraph"/>
        <w:widowControl/>
        <w:numPr>
          <w:ilvl w:val="1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>Summer event</w:t>
      </w:r>
    </w:p>
    <w:p w14:paraId="7A8F41E3" w14:textId="3D86CF1E" w:rsidR="00DA07A0" w:rsidRDefault="000E44AE" w:rsidP="00DA07A0">
      <w:pPr>
        <w:pStyle w:val="ListParagraph"/>
        <w:widowControl/>
        <w:numPr>
          <w:ilvl w:val="0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  <w:r w:rsidRPr="00DA07A0">
        <w:rPr>
          <w:rFonts w:ascii="Arial" w:hAnsi="Arial" w:cs="Arial"/>
          <w:bCs/>
        </w:rPr>
        <w:t xml:space="preserve">Matters which the Chairman and other </w:t>
      </w:r>
      <w:r w:rsidR="005E70FE" w:rsidRPr="00DA07A0">
        <w:rPr>
          <w:rFonts w:ascii="Arial" w:hAnsi="Arial" w:cs="Arial"/>
          <w:bCs/>
        </w:rPr>
        <w:t>Members may wish to bring before Council</w:t>
      </w:r>
    </w:p>
    <w:p w14:paraId="78C445B2" w14:textId="73372AF6" w:rsidR="003873C7" w:rsidRDefault="000E44AE" w:rsidP="00C01B6A">
      <w:pPr>
        <w:pStyle w:val="ListParagraph"/>
        <w:widowControl/>
        <w:numPr>
          <w:ilvl w:val="0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  <w:r w:rsidRPr="00865BD7">
        <w:rPr>
          <w:rFonts w:ascii="Arial" w:hAnsi="Arial" w:cs="Arial"/>
          <w:bCs/>
        </w:rPr>
        <w:t>Date</w:t>
      </w:r>
      <w:r w:rsidR="005E70FE" w:rsidRPr="00865BD7">
        <w:rPr>
          <w:rFonts w:ascii="Arial" w:hAnsi="Arial" w:cs="Arial"/>
          <w:bCs/>
        </w:rPr>
        <w:t xml:space="preserve"> of the next meeting</w:t>
      </w:r>
      <w:r w:rsidR="00494483" w:rsidRPr="00865BD7">
        <w:rPr>
          <w:rFonts w:ascii="Arial" w:hAnsi="Arial" w:cs="Arial"/>
          <w:bCs/>
        </w:rPr>
        <w:t xml:space="preserve"> -</w:t>
      </w:r>
      <w:r w:rsidR="00C01B6A">
        <w:rPr>
          <w:rFonts w:ascii="Arial" w:hAnsi="Arial" w:cs="Arial"/>
          <w:bCs/>
        </w:rPr>
        <w:t xml:space="preserve"> </w:t>
      </w:r>
      <w:r w:rsidR="003873C7" w:rsidRPr="00C01B6A">
        <w:rPr>
          <w:rFonts w:ascii="Arial" w:hAnsi="Arial" w:cs="Arial"/>
          <w:bCs/>
        </w:rPr>
        <w:t xml:space="preserve">Tuesday </w:t>
      </w:r>
      <w:r w:rsidR="00212149" w:rsidRPr="00C01B6A">
        <w:rPr>
          <w:rFonts w:ascii="Arial" w:hAnsi="Arial" w:cs="Arial"/>
          <w:bCs/>
        </w:rPr>
        <w:t>20</w:t>
      </w:r>
      <w:r w:rsidR="003873C7" w:rsidRPr="00C01B6A">
        <w:rPr>
          <w:rFonts w:ascii="Arial" w:hAnsi="Arial" w:cs="Arial"/>
          <w:bCs/>
          <w:vertAlign w:val="superscript"/>
        </w:rPr>
        <w:t>th</w:t>
      </w:r>
      <w:r w:rsidR="003873C7" w:rsidRPr="00C01B6A">
        <w:rPr>
          <w:rFonts w:ascii="Arial" w:hAnsi="Arial" w:cs="Arial"/>
          <w:bCs/>
        </w:rPr>
        <w:t xml:space="preserve"> May 2025</w:t>
      </w:r>
    </w:p>
    <w:p w14:paraId="4962FE7C" w14:textId="1C5B5140" w:rsidR="006A722D" w:rsidRPr="00C01B6A" w:rsidRDefault="006A722D" w:rsidP="00C01B6A">
      <w:pPr>
        <w:pStyle w:val="ListParagraph"/>
        <w:widowControl/>
        <w:numPr>
          <w:ilvl w:val="0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AOB – </w:t>
      </w:r>
      <w:r w:rsidRPr="006A722D">
        <w:rPr>
          <w:rFonts w:ascii="Arial" w:hAnsi="Arial" w:cs="Arial"/>
          <w:bCs/>
          <w:color w:val="FF0000"/>
        </w:rPr>
        <w:t xml:space="preserve">Hillside – complete </w:t>
      </w:r>
      <w:proofErr w:type="spellStart"/>
      <w:r w:rsidRPr="006A722D">
        <w:rPr>
          <w:rFonts w:ascii="Arial" w:hAnsi="Arial" w:cs="Arial"/>
          <w:bCs/>
          <w:color w:val="FF0000"/>
        </w:rPr>
        <w:t>ltr</w:t>
      </w:r>
      <w:proofErr w:type="spellEnd"/>
      <w:r w:rsidRPr="006A722D">
        <w:rPr>
          <w:rFonts w:ascii="Arial" w:hAnsi="Arial" w:cs="Arial"/>
          <w:bCs/>
          <w:color w:val="FF0000"/>
        </w:rPr>
        <w:t xml:space="preserve"> to NRW asking for update on Hillside. </w:t>
      </w:r>
    </w:p>
    <w:p w14:paraId="06F0AFFB" w14:textId="77777777" w:rsidR="005E70FE" w:rsidRPr="00B9189A" w:rsidRDefault="005E70FE" w:rsidP="005E70FE">
      <w:pPr>
        <w:widowControl/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</w:p>
    <w:p w14:paraId="26B7CEA1" w14:textId="3CE8E0BA" w:rsidR="00B01FC8" w:rsidRPr="00B01FC8" w:rsidRDefault="00DA07A0" w:rsidP="005E70FE">
      <w:pPr>
        <w:widowControl/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ucida Calligraphy" w:hAnsi="Lucida Calligraphy" w:cs="Arial"/>
          <w:bCs/>
        </w:rPr>
      </w:pPr>
      <w:r>
        <w:rPr>
          <w:rFonts w:ascii="Lucida Calligraphy" w:hAnsi="Lucida Calligraphy" w:cs="Arial"/>
          <w:bCs/>
        </w:rPr>
        <w:t>Matthew Evans</w:t>
      </w:r>
    </w:p>
    <w:p w14:paraId="601DBAEC" w14:textId="77777777" w:rsidR="006820BC" w:rsidRPr="00B9189A" w:rsidRDefault="006820BC" w:rsidP="005E70FE">
      <w:pPr>
        <w:widowControl/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</w:p>
    <w:p w14:paraId="26F5B90A" w14:textId="4E0976C2" w:rsidR="005E70FE" w:rsidRPr="00B9189A" w:rsidRDefault="00DA07A0" w:rsidP="005E70F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 Evans</w:t>
      </w:r>
    </w:p>
    <w:p w14:paraId="1299887C" w14:textId="2843B4D0" w:rsidR="005E70FE" w:rsidRDefault="005E70FE" w:rsidP="005E70FE">
      <w:pPr>
        <w:rPr>
          <w:rFonts w:ascii="Arial" w:hAnsi="Arial" w:cs="Arial"/>
          <w:bCs/>
        </w:rPr>
      </w:pPr>
      <w:r w:rsidRPr="00B9189A">
        <w:rPr>
          <w:rFonts w:ascii="Arial" w:hAnsi="Arial" w:cs="Arial"/>
          <w:bCs/>
        </w:rPr>
        <w:t xml:space="preserve">Clerk </w:t>
      </w:r>
    </w:p>
    <w:p w14:paraId="58D016D3" w14:textId="7648C450" w:rsidR="006820BC" w:rsidRDefault="00760920">
      <w:r>
        <w:rPr>
          <w:rFonts w:ascii="Arial" w:hAnsi="Arial" w:cs="Arial"/>
          <w:bCs/>
        </w:rPr>
        <w:t>Michaelston-le-Pit &amp; Leckwith Community Council</w:t>
      </w:r>
    </w:p>
    <w:sectPr w:rsidR="006820BC" w:rsidSect="004473C0">
      <w:pgSz w:w="11900" w:h="16840"/>
      <w:pgMar w:top="567" w:right="962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50BC8"/>
    <w:multiLevelType w:val="hybridMultilevel"/>
    <w:tmpl w:val="48208A70"/>
    <w:lvl w:ilvl="0" w:tplc="179406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9677DB"/>
    <w:multiLevelType w:val="hybridMultilevel"/>
    <w:tmpl w:val="C6C4CB9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AF2E00"/>
    <w:multiLevelType w:val="hybridMultilevel"/>
    <w:tmpl w:val="89EED558"/>
    <w:lvl w:ilvl="0" w:tplc="F85EE0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2A3D86"/>
    <w:multiLevelType w:val="hybridMultilevel"/>
    <w:tmpl w:val="0276D0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7425C"/>
    <w:multiLevelType w:val="hybridMultilevel"/>
    <w:tmpl w:val="1D20D398"/>
    <w:lvl w:ilvl="0" w:tplc="2D1AC13C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BA524BF"/>
    <w:multiLevelType w:val="hybridMultilevel"/>
    <w:tmpl w:val="C66CA57C"/>
    <w:lvl w:ilvl="0" w:tplc="A89272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AB7588"/>
    <w:multiLevelType w:val="hybridMultilevel"/>
    <w:tmpl w:val="D824827E"/>
    <w:lvl w:ilvl="0" w:tplc="71B82C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1B27DA"/>
    <w:multiLevelType w:val="hybridMultilevel"/>
    <w:tmpl w:val="450400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2D4B1F"/>
    <w:multiLevelType w:val="hybridMultilevel"/>
    <w:tmpl w:val="92E8495C"/>
    <w:lvl w:ilvl="0" w:tplc="3078CE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B3F55CB"/>
    <w:multiLevelType w:val="hybridMultilevel"/>
    <w:tmpl w:val="2B829B0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3119B"/>
    <w:multiLevelType w:val="multilevel"/>
    <w:tmpl w:val="283C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B54E6C"/>
    <w:multiLevelType w:val="hybridMultilevel"/>
    <w:tmpl w:val="787C8824"/>
    <w:lvl w:ilvl="0" w:tplc="CAD28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475702"/>
    <w:multiLevelType w:val="hybridMultilevel"/>
    <w:tmpl w:val="6652C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74220"/>
    <w:multiLevelType w:val="hybridMultilevel"/>
    <w:tmpl w:val="02AC01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545F33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7A60197E"/>
    <w:multiLevelType w:val="hybridMultilevel"/>
    <w:tmpl w:val="49CED0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346B22"/>
    <w:multiLevelType w:val="hybridMultilevel"/>
    <w:tmpl w:val="F4761DFC"/>
    <w:lvl w:ilvl="0" w:tplc="50CAA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03018419">
    <w:abstractNumId w:val="14"/>
  </w:num>
  <w:num w:numId="2" w16cid:durableId="1143619304">
    <w:abstractNumId w:val="11"/>
  </w:num>
  <w:num w:numId="3" w16cid:durableId="1439566858">
    <w:abstractNumId w:val="12"/>
  </w:num>
  <w:num w:numId="4" w16cid:durableId="708144813">
    <w:abstractNumId w:val="3"/>
  </w:num>
  <w:num w:numId="5" w16cid:durableId="1758475055">
    <w:abstractNumId w:val="13"/>
  </w:num>
  <w:num w:numId="6" w16cid:durableId="1004166079">
    <w:abstractNumId w:val="0"/>
  </w:num>
  <w:num w:numId="7" w16cid:durableId="197478711">
    <w:abstractNumId w:val="15"/>
  </w:num>
  <w:num w:numId="8" w16cid:durableId="36398496">
    <w:abstractNumId w:val="7"/>
  </w:num>
  <w:num w:numId="9" w16cid:durableId="1858038861">
    <w:abstractNumId w:val="1"/>
  </w:num>
  <w:num w:numId="10" w16cid:durableId="2037189141">
    <w:abstractNumId w:val="9"/>
  </w:num>
  <w:num w:numId="11" w16cid:durableId="1477918225">
    <w:abstractNumId w:val="5"/>
  </w:num>
  <w:num w:numId="12" w16cid:durableId="1635409761">
    <w:abstractNumId w:val="2"/>
  </w:num>
  <w:num w:numId="13" w16cid:durableId="664404700">
    <w:abstractNumId w:val="16"/>
  </w:num>
  <w:num w:numId="14" w16cid:durableId="2121023805">
    <w:abstractNumId w:val="8"/>
  </w:num>
  <w:num w:numId="15" w16cid:durableId="809784829">
    <w:abstractNumId w:val="6"/>
  </w:num>
  <w:num w:numId="16" w16cid:durableId="95906446">
    <w:abstractNumId w:val="4"/>
  </w:num>
  <w:num w:numId="17" w16cid:durableId="9935314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0FE"/>
    <w:rsid w:val="0005344D"/>
    <w:rsid w:val="000869A2"/>
    <w:rsid w:val="00094D8A"/>
    <w:rsid w:val="000976EE"/>
    <w:rsid w:val="000A690B"/>
    <w:rsid w:val="000D2283"/>
    <w:rsid w:val="000E4298"/>
    <w:rsid w:val="000E44AE"/>
    <w:rsid w:val="00106211"/>
    <w:rsid w:val="00124A12"/>
    <w:rsid w:val="00131631"/>
    <w:rsid w:val="00145868"/>
    <w:rsid w:val="001B1FF8"/>
    <w:rsid w:val="00205B2E"/>
    <w:rsid w:val="00212149"/>
    <w:rsid w:val="00264583"/>
    <w:rsid w:val="0026532D"/>
    <w:rsid w:val="00276580"/>
    <w:rsid w:val="002870F4"/>
    <w:rsid w:val="002872A1"/>
    <w:rsid w:val="002913D8"/>
    <w:rsid w:val="002A438E"/>
    <w:rsid w:val="002D76FD"/>
    <w:rsid w:val="002E6279"/>
    <w:rsid w:val="00304EC3"/>
    <w:rsid w:val="003125FA"/>
    <w:rsid w:val="00320A30"/>
    <w:rsid w:val="0034408A"/>
    <w:rsid w:val="00354759"/>
    <w:rsid w:val="00381671"/>
    <w:rsid w:val="003873C7"/>
    <w:rsid w:val="003A5B8C"/>
    <w:rsid w:val="003A7793"/>
    <w:rsid w:val="003D03E9"/>
    <w:rsid w:val="003F1116"/>
    <w:rsid w:val="003F1296"/>
    <w:rsid w:val="004008AE"/>
    <w:rsid w:val="00432A5F"/>
    <w:rsid w:val="00433058"/>
    <w:rsid w:val="004473C0"/>
    <w:rsid w:val="004606C6"/>
    <w:rsid w:val="00494483"/>
    <w:rsid w:val="004E37CC"/>
    <w:rsid w:val="004E45A9"/>
    <w:rsid w:val="004F0A43"/>
    <w:rsid w:val="004F2384"/>
    <w:rsid w:val="005859D6"/>
    <w:rsid w:val="005D5915"/>
    <w:rsid w:val="005E70FE"/>
    <w:rsid w:val="005F4572"/>
    <w:rsid w:val="00611BEE"/>
    <w:rsid w:val="00614137"/>
    <w:rsid w:val="00624D01"/>
    <w:rsid w:val="006452F9"/>
    <w:rsid w:val="00663267"/>
    <w:rsid w:val="006647E1"/>
    <w:rsid w:val="0067183A"/>
    <w:rsid w:val="00675FBD"/>
    <w:rsid w:val="006820BC"/>
    <w:rsid w:val="00690901"/>
    <w:rsid w:val="006A47C2"/>
    <w:rsid w:val="006A722D"/>
    <w:rsid w:val="00713E38"/>
    <w:rsid w:val="00723137"/>
    <w:rsid w:val="00725DB8"/>
    <w:rsid w:val="00742B6D"/>
    <w:rsid w:val="00760920"/>
    <w:rsid w:val="0077029A"/>
    <w:rsid w:val="007C723D"/>
    <w:rsid w:val="007E6720"/>
    <w:rsid w:val="007F4A5C"/>
    <w:rsid w:val="00802268"/>
    <w:rsid w:val="00803804"/>
    <w:rsid w:val="00826D29"/>
    <w:rsid w:val="00835A77"/>
    <w:rsid w:val="008535E1"/>
    <w:rsid w:val="008571AF"/>
    <w:rsid w:val="00865BD7"/>
    <w:rsid w:val="008864D4"/>
    <w:rsid w:val="008C3692"/>
    <w:rsid w:val="008D5599"/>
    <w:rsid w:val="008E047F"/>
    <w:rsid w:val="008E1E51"/>
    <w:rsid w:val="008E34EB"/>
    <w:rsid w:val="008E43C3"/>
    <w:rsid w:val="008F3816"/>
    <w:rsid w:val="00900C6B"/>
    <w:rsid w:val="0092553A"/>
    <w:rsid w:val="009330FE"/>
    <w:rsid w:val="009626D6"/>
    <w:rsid w:val="0099098F"/>
    <w:rsid w:val="009A75C6"/>
    <w:rsid w:val="009B302D"/>
    <w:rsid w:val="00A02BB9"/>
    <w:rsid w:val="00A07554"/>
    <w:rsid w:val="00A94E4E"/>
    <w:rsid w:val="00B01FC8"/>
    <w:rsid w:val="00B10C25"/>
    <w:rsid w:val="00B26391"/>
    <w:rsid w:val="00B340B4"/>
    <w:rsid w:val="00B37D2E"/>
    <w:rsid w:val="00B700D3"/>
    <w:rsid w:val="00B71C45"/>
    <w:rsid w:val="00B8035E"/>
    <w:rsid w:val="00B84E99"/>
    <w:rsid w:val="00B90BA3"/>
    <w:rsid w:val="00B9189A"/>
    <w:rsid w:val="00B970D8"/>
    <w:rsid w:val="00BB3391"/>
    <w:rsid w:val="00BD6F8A"/>
    <w:rsid w:val="00C01B6A"/>
    <w:rsid w:val="00C02942"/>
    <w:rsid w:val="00C07E6D"/>
    <w:rsid w:val="00C24FE0"/>
    <w:rsid w:val="00C31A22"/>
    <w:rsid w:val="00C64235"/>
    <w:rsid w:val="00C7379F"/>
    <w:rsid w:val="00C9072E"/>
    <w:rsid w:val="00DA07A0"/>
    <w:rsid w:val="00DB2049"/>
    <w:rsid w:val="00DD6983"/>
    <w:rsid w:val="00E06E3D"/>
    <w:rsid w:val="00E11741"/>
    <w:rsid w:val="00E22006"/>
    <w:rsid w:val="00E43542"/>
    <w:rsid w:val="00E461CF"/>
    <w:rsid w:val="00E53835"/>
    <w:rsid w:val="00ED72D1"/>
    <w:rsid w:val="00EE69CC"/>
    <w:rsid w:val="00F00C8B"/>
    <w:rsid w:val="00F667A0"/>
    <w:rsid w:val="00F77F80"/>
    <w:rsid w:val="00F94CA3"/>
    <w:rsid w:val="00FA5ED4"/>
    <w:rsid w:val="00FC1B0C"/>
    <w:rsid w:val="00FD28D0"/>
    <w:rsid w:val="00FD640D"/>
    <w:rsid w:val="00FD708E"/>
    <w:rsid w:val="00FE2683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3B27F"/>
  <w15:chartTrackingRefBased/>
  <w15:docId w15:val="{39BDAE94-8388-6B4E-8E18-D2DD5B8A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0FE"/>
    <w:pPr>
      <w:widowControl w:val="0"/>
      <w:suppressAutoHyphens/>
    </w:pPr>
    <w:rPr>
      <w:rFonts w:ascii="Times New Roman" w:eastAsia="SimSun" w:hAnsi="Times New Roman" w:cs="Lucida Sans"/>
      <w:kern w:val="1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E70F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E70FE"/>
    <w:rPr>
      <w:rFonts w:ascii="Times New Roman" w:eastAsia="SimSun" w:hAnsi="Times New Roman" w:cs="Lucida Sans"/>
      <w:kern w:val="1"/>
      <w:lang w:val="en-US" w:eastAsia="hi-IN" w:bidi="hi-IN"/>
    </w:rPr>
  </w:style>
  <w:style w:type="character" w:styleId="Hyperlink">
    <w:name w:val="Hyperlink"/>
    <w:basedOn w:val="DefaultParagraphFont"/>
    <w:uiPriority w:val="99"/>
    <w:unhideWhenUsed/>
    <w:rsid w:val="00B918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189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9189A"/>
    <w:pPr>
      <w:widowControl w:val="0"/>
      <w:suppressAutoHyphens/>
    </w:pPr>
    <w:rPr>
      <w:rFonts w:ascii="Times New Roman" w:eastAsia="SimSun" w:hAnsi="Times New Roman" w:cs="Mangal"/>
      <w:kern w:val="1"/>
      <w:szCs w:val="21"/>
      <w:lang w:val="en-US" w:eastAsia="hi-IN" w:bidi="hi-IN"/>
    </w:rPr>
  </w:style>
  <w:style w:type="paragraph" w:styleId="ListParagraph">
    <w:name w:val="List Paragraph"/>
    <w:basedOn w:val="Normal"/>
    <w:uiPriority w:val="34"/>
    <w:qFormat/>
    <w:rsid w:val="00835A77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39"/>
    <w:rsid w:val="00447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1E51"/>
    <w:rPr>
      <w:rFonts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E51"/>
    <w:rPr>
      <w:rFonts w:ascii="Times New Roman" w:eastAsia="SimSun" w:hAnsi="Times New Roman" w:cs="Mangal"/>
      <w:kern w:val="1"/>
      <w:sz w:val="18"/>
      <w:szCs w:val="16"/>
      <w:lang w:val="en-US" w:eastAsia="hi-I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3F1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lerk@michaelstoncc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AD461C-F8E6-7344-A75B-3A1D3DA2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Haigh</dc:creator>
  <cp:keywords/>
  <dc:description/>
  <cp:lastModifiedBy>Matthew Evans</cp:lastModifiedBy>
  <cp:revision>7</cp:revision>
  <cp:lastPrinted>2023-05-08T13:56:00Z</cp:lastPrinted>
  <dcterms:created xsi:type="dcterms:W3CDTF">2025-04-10T19:08:00Z</dcterms:created>
  <dcterms:modified xsi:type="dcterms:W3CDTF">2025-04-15T19:22:00Z</dcterms:modified>
</cp:coreProperties>
</file>